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09" w:rsidRPr="00657E09" w:rsidRDefault="005F4151" w:rsidP="00657E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What</w:t>
      </w:r>
      <w:r w:rsidR="00657E09" w:rsidRPr="00657E09">
        <w:rPr>
          <w:rFonts w:asciiTheme="majorHAnsi" w:hAnsiTheme="majorHAnsi" w:cstheme="majorHAnsi"/>
          <w:sz w:val="20"/>
        </w:rPr>
        <w:t xml:space="preserve"> </w:t>
      </w:r>
      <w:r w:rsidR="00657E09" w:rsidRPr="00CA1592">
        <w:rPr>
          <w:rFonts w:asciiTheme="majorHAnsi" w:hAnsiTheme="majorHAnsi" w:cstheme="majorHAnsi"/>
          <w:sz w:val="20"/>
        </w:rPr>
        <w:t>percentage</w:t>
      </w:r>
      <w:r w:rsidR="00657E09" w:rsidRPr="00657E09">
        <w:rPr>
          <w:rFonts w:asciiTheme="majorHAnsi" w:hAnsiTheme="majorHAnsi" w:cstheme="majorHAnsi"/>
          <w:sz w:val="20"/>
        </w:rPr>
        <w:t xml:space="preserve"> of the words in a text i</w:t>
      </w:r>
      <w:r w:rsidR="00E5410F">
        <w:rPr>
          <w:rFonts w:asciiTheme="majorHAnsi" w:hAnsiTheme="majorHAnsi" w:cstheme="majorHAnsi"/>
          <w:sz w:val="20"/>
        </w:rPr>
        <w:t>s</w:t>
      </w:r>
      <w:r w:rsidR="00657E09" w:rsidRPr="00657E09">
        <w:rPr>
          <w:rFonts w:asciiTheme="majorHAnsi" w:hAnsiTheme="majorHAnsi" w:cstheme="majorHAnsi"/>
          <w:sz w:val="20"/>
        </w:rPr>
        <w:t xml:space="preserve"> i</w:t>
      </w:r>
      <w:r w:rsidR="00E5410F">
        <w:rPr>
          <w:rFonts w:asciiTheme="majorHAnsi" w:hAnsiTheme="majorHAnsi" w:cstheme="majorHAnsi"/>
          <w:sz w:val="20"/>
        </w:rPr>
        <w:t>t</w:t>
      </w:r>
      <w:r w:rsidR="00657E09" w:rsidRPr="00657E09">
        <w:rPr>
          <w:rFonts w:asciiTheme="majorHAnsi" w:hAnsiTheme="majorHAnsi" w:cstheme="majorHAnsi"/>
          <w:sz w:val="20"/>
        </w:rPr>
        <w:t xml:space="preserve"> necessary to know in order to fully </w:t>
      </w:r>
      <w:r w:rsidR="00657E09" w:rsidRPr="00CA1592">
        <w:rPr>
          <w:rFonts w:asciiTheme="majorHAnsi" w:hAnsiTheme="majorHAnsi" w:cstheme="majorHAnsi"/>
          <w:b/>
          <w:sz w:val="20"/>
        </w:rPr>
        <w:t>understand</w:t>
      </w:r>
      <w:r w:rsidR="00657E09" w:rsidRPr="00657E09">
        <w:rPr>
          <w:rFonts w:asciiTheme="majorHAnsi" w:hAnsiTheme="majorHAnsi" w:cstheme="majorHAnsi"/>
          <w:sz w:val="20"/>
        </w:rPr>
        <w:t xml:space="preserve"> it?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7E09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657E0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85%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657E0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90%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657E0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657E0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100%</w:t>
            </w:r>
          </w:p>
        </w:tc>
      </w:tr>
    </w:tbl>
    <w:p w:rsidR="00657E09" w:rsidRPr="00657E09" w:rsidRDefault="00657E09" w:rsidP="00657E09">
      <w:pPr>
        <w:rPr>
          <w:rFonts w:asciiTheme="majorHAnsi" w:hAnsiTheme="majorHAnsi" w:cstheme="majorHAnsi"/>
          <w:sz w:val="20"/>
        </w:rPr>
      </w:pPr>
    </w:p>
    <w:p w:rsidR="00657E09" w:rsidRPr="00657E09" w:rsidRDefault="005F4151" w:rsidP="00657E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="00657E09" w:rsidRPr="00657E09">
        <w:rPr>
          <w:rFonts w:asciiTheme="majorHAnsi" w:hAnsiTheme="majorHAnsi" w:cstheme="majorHAnsi"/>
          <w:sz w:val="20"/>
        </w:rPr>
        <w:t xml:space="preserve">ow many different </w:t>
      </w:r>
      <w:r w:rsidR="00657E09" w:rsidRPr="00657E09">
        <w:rPr>
          <w:rFonts w:asciiTheme="majorHAnsi" w:hAnsiTheme="majorHAnsi" w:cstheme="majorHAnsi"/>
          <w:b/>
          <w:sz w:val="20"/>
        </w:rPr>
        <w:t>meanings</w:t>
      </w:r>
      <w:r w:rsidR="00657E09" w:rsidRPr="00657E09">
        <w:rPr>
          <w:rFonts w:asciiTheme="majorHAnsi" w:hAnsiTheme="majorHAnsi" w:cstheme="majorHAnsi"/>
          <w:sz w:val="20"/>
        </w:rPr>
        <w:t xml:space="preserve"> does the word ‘break’ have?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25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55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70</w:t>
            </w:r>
          </w:p>
        </w:tc>
      </w:tr>
    </w:tbl>
    <w:p w:rsidR="00657E09" w:rsidRPr="00657E09" w:rsidRDefault="00657E09" w:rsidP="00657E09">
      <w:pPr>
        <w:rPr>
          <w:rFonts w:asciiTheme="majorHAnsi" w:hAnsiTheme="majorHAnsi" w:cstheme="majorHAnsi"/>
          <w:sz w:val="18"/>
        </w:rPr>
      </w:pPr>
    </w:p>
    <w:p w:rsidR="00657E09" w:rsidRPr="00657E09" w:rsidRDefault="005F4151" w:rsidP="00657E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</w:t>
      </w:r>
      <w:r w:rsidR="00657E09">
        <w:rPr>
          <w:rFonts w:asciiTheme="majorHAnsi" w:hAnsiTheme="majorHAnsi" w:cstheme="majorHAnsi"/>
          <w:sz w:val="20"/>
        </w:rPr>
        <w:t>hat</w:t>
      </w:r>
      <w:r w:rsidR="00657E09" w:rsidRPr="00657E09">
        <w:rPr>
          <w:rFonts w:asciiTheme="majorHAnsi" w:hAnsiTheme="majorHAnsi" w:cstheme="majorHAnsi"/>
          <w:sz w:val="20"/>
        </w:rPr>
        <w:t xml:space="preserve"> </w:t>
      </w:r>
      <w:r w:rsidR="00657E09" w:rsidRPr="00CA1592">
        <w:rPr>
          <w:rFonts w:asciiTheme="majorHAnsi" w:hAnsiTheme="majorHAnsi" w:cstheme="majorHAnsi"/>
          <w:sz w:val="20"/>
        </w:rPr>
        <w:t>percentage</w:t>
      </w:r>
      <w:r w:rsidR="00657E09" w:rsidRPr="00657E09">
        <w:rPr>
          <w:rFonts w:asciiTheme="majorHAnsi" w:hAnsiTheme="majorHAnsi" w:cstheme="majorHAnsi"/>
          <w:sz w:val="20"/>
        </w:rPr>
        <w:t xml:space="preserve"> </w:t>
      </w:r>
      <w:r w:rsidR="00657E09">
        <w:rPr>
          <w:rFonts w:asciiTheme="majorHAnsi" w:hAnsiTheme="majorHAnsi" w:cstheme="majorHAnsi"/>
          <w:sz w:val="20"/>
        </w:rPr>
        <w:t xml:space="preserve">of all the words in English are </w:t>
      </w:r>
      <w:r w:rsidR="00657E09" w:rsidRPr="00CA1592">
        <w:rPr>
          <w:rFonts w:asciiTheme="majorHAnsi" w:hAnsiTheme="majorHAnsi" w:cstheme="majorHAnsi"/>
          <w:b/>
          <w:sz w:val="20"/>
        </w:rPr>
        <w:t>polysemous</w:t>
      </w:r>
      <w:r w:rsidR="00657E09"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7E09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60%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657E09" w:rsidRPr="00657E09" w:rsidRDefault="00657E09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80%</w:t>
            </w:r>
          </w:p>
        </w:tc>
      </w:tr>
    </w:tbl>
    <w:p w:rsidR="00657E09" w:rsidRDefault="00657E09" w:rsidP="00657E09">
      <w:pPr>
        <w:rPr>
          <w:rFonts w:asciiTheme="majorHAnsi" w:hAnsiTheme="majorHAnsi" w:cstheme="majorHAnsi"/>
          <w:sz w:val="18"/>
        </w:rPr>
      </w:pPr>
    </w:p>
    <w:p w:rsidR="005F4151" w:rsidRPr="00657E09" w:rsidRDefault="005F4151" w:rsidP="005F415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 xml:space="preserve">ow many </w:t>
      </w:r>
      <w:r w:rsidRPr="005F4151">
        <w:rPr>
          <w:rFonts w:asciiTheme="majorHAnsi" w:hAnsiTheme="majorHAnsi" w:cstheme="majorHAnsi"/>
          <w:b/>
          <w:sz w:val="20"/>
        </w:rPr>
        <w:t>homophones</w:t>
      </w:r>
      <w:r>
        <w:rPr>
          <w:rFonts w:asciiTheme="majorHAnsi" w:hAnsiTheme="majorHAnsi" w:cstheme="majorHAnsi"/>
          <w:sz w:val="20"/>
        </w:rPr>
        <w:t xml:space="preserve"> are there in the English language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5F4151" w:rsidRPr="00657E09" w:rsidRDefault="005F4151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5F4151" w:rsidRPr="00657E09" w:rsidRDefault="005F4151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5F4151" w:rsidRPr="00657E09" w:rsidRDefault="005F4151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5F4151" w:rsidRPr="00657E09" w:rsidRDefault="005F4151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600</w:t>
            </w:r>
          </w:p>
        </w:tc>
      </w:tr>
    </w:tbl>
    <w:p w:rsidR="005F4151" w:rsidRPr="00657E09" w:rsidRDefault="005F4151" w:rsidP="005F4151">
      <w:pPr>
        <w:rPr>
          <w:rFonts w:asciiTheme="majorHAnsi" w:hAnsiTheme="majorHAnsi" w:cstheme="majorHAnsi"/>
          <w:sz w:val="18"/>
        </w:rPr>
      </w:pPr>
    </w:p>
    <w:p w:rsidR="005F4151" w:rsidRPr="00657E09" w:rsidRDefault="005F4151" w:rsidP="005F415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 xml:space="preserve">ow many </w:t>
      </w:r>
      <w:r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students need to know</w:t>
      </w:r>
      <w:r w:rsidR="00E5410F">
        <w:rPr>
          <w:rFonts w:asciiTheme="majorHAnsi" w:hAnsiTheme="majorHAnsi" w:cstheme="majorHAnsi"/>
          <w:sz w:val="20"/>
        </w:rPr>
        <w:t xml:space="preserve"> in order</w:t>
      </w:r>
      <w:r>
        <w:rPr>
          <w:rFonts w:asciiTheme="majorHAnsi" w:hAnsiTheme="majorHAnsi" w:cstheme="majorHAnsi"/>
          <w:sz w:val="20"/>
        </w:rPr>
        <w:t xml:space="preserve"> </w:t>
      </w:r>
      <w:r w:rsidR="00233178">
        <w:rPr>
          <w:rFonts w:asciiTheme="majorHAnsi" w:hAnsiTheme="majorHAnsi" w:cstheme="majorHAnsi"/>
          <w:sz w:val="20"/>
        </w:rPr>
        <w:t>to</w:t>
      </w:r>
      <w:r>
        <w:rPr>
          <w:rFonts w:asciiTheme="majorHAnsi" w:hAnsiTheme="majorHAnsi" w:cstheme="majorHAnsi"/>
          <w:sz w:val="20"/>
        </w:rPr>
        <w:t xml:space="preserve"> thrive </w:t>
      </w:r>
      <w:r w:rsidR="00233178">
        <w:rPr>
          <w:rFonts w:asciiTheme="majorHAnsi" w:hAnsiTheme="majorHAnsi" w:cstheme="majorHAnsi"/>
          <w:sz w:val="20"/>
        </w:rPr>
        <w:t>academically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33178" w:rsidRPr="00657E09" w:rsidRDefault="0023317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20,000 - 30,000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33178" w:rsidRPr="00657E09" w:rsidRDefault="0023317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30,000 - 40,000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33178" w:rsidRPr="00657E09" w:rsidRDefault="0023317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40,000 - 50,000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33178" w:rsidRPr="00657E09" w:rsidRDefault="0023317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50,000 - 60,000</w:t>
            </w:r>
          </w:p>
        </w:tc>
      </w:tr>
    </w:tbl>
    <w:p w:rsidR="005F4151" w:rsidRPr="00657E09" w:rsidRDefault="005F4151" w:rsidP="005F4151">
      <w:pPr>
        <w:rPr>
          <w:rFonts w:asciiTheme="majorHAnsi" w:hAnsiTheme="majorHAnsi" w:cstheme="majorHAnsi"/>
          <w:sz w:val="18"/>
        </w:rPr>
      </w:pPr>
    </w:p>
    <w:p w:rsidR="008252D2" w:rsidRPr="00657E09" w:rsidRDefault="008252D2" w:rsidP="008252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What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CA1592">
        <w:rPr>
          <w:rFonts w:asciiTheme="majorHAnsi" w:hAnsiTheme="majorHAnsi" w:cstheme="majorHAnsi"/>
          <w:sz w:val="20"/>
        </w:rPr>
        <w:t>percentage</w:t>
      </w:r>
      <w:r w:rsidRPr="00657E09">
        <w:rPr>
          <w:rFonts w:asciiTheme="majorHAnsi" w:hAnsiTheme="majorHAnsi" w:cstheme="majorHAnsi"/>
          <w:sz w:val="20"/>
        </w:rPr>
        <w:t xml:space="preserve"> of </w:t>
      </w:r>
      <w:r w:rsidRPr="00CA1592">
        <w:rPr>
          <w:rFonts w:asciiTheme="majorHAnsi" w:hAnsiTheme="majorHAnsi" w:cstheme="majorHAnsi"/>
          <w:b/>
          <w:sz w:val="20"/>
        </w:rPr>
        <w:t>vocabulary</w:t>
      </w:r>
      <w:r>
        <w:rPr>
          <w:rFonts w:asciiTheme="majorHAnsi" w:hAnsiTheme="majorHAnsi" w:cstheme="majorHAnsi"/>
          <w:sz w:val="20"/>
        </w:rPr>
        <w:t xml:space="preserve"> in academic texts has Latin and Greek origins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252D2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8252D2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85%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8252D2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8252D2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95%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8252D2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100%</w:t>
            </w:r>
          </w:p>
        </w:tc>
      </w:tr>
    </w:tbl>
    <w:p w:rsidR="00233178" w:rsidRPr="00657E09" w:rsidRDefault="00233178" w:rsidP="00233178">
      <w:pPr>
        <w:rPr>
          <w:rFonts w:asciiTheme="majorHAnsi" w:hAnsiTheme="majorHAnsi" w:cstheme="majorHAnsi"/>
          <w:sz w:val="18"/>
        </w:rPr>
      </w:pPr>
    </w:p>
    <w:p w:rsidR="008252D2" w:rsidRPr="00657E09" w:rsidRDefault="008252D2" w:rsidP="008252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>ow</w:t>
      </w:r>
      <w:r>
        <w:rPr>
          <w:rFonts w:asciiTheme="majorHAnsi" w:hAnsiTheme="majorHAnsi" w:cstheme="majorHAnsi"/>
          <w:sz w:val="20"/>
        </w:rPr>
        <w:t xml:space="preserve"> many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8252D2">
        <w:rPr>
          <w:rFonts w:asciiTheme="majorHAnsi" w:hAnsiTheme="majorHAnsi" w:cstheme="majorHAnsi"/>
          <w:b/>
          <w:sz w:val="20"/>
        </w:rPr>
        <w:t>children</w:t>
      </w:r>
      <w:r>
        <w:rPr>
          <w:rFonts w:asciiTheme="majorHAnsi" w:hAnsiTheme="majorHAnsi" w:cstheme="majorHAnsi"/>
          <w:sz w:val="20"/>
        </w:rPr>
        <w:t xml:space="preserve"> do not own a single book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8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9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10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11</w:t>
            </w:r>
          </w:p>
        </w:tc>
      </w:tr>
    </w:tbl>
    <w:p w:rsidR="00657E09" w:rsidRDefault="00657E09">
      <w:pPr>
        <w:rPr>
          <w:rFonts w:asciiTheme="majorHAnsi" w:hAnsiTheme="majorHAnsi" w:cstheme="majorHAnsi"/>
        </w:rPr>
      </w:pPr>
    </w:p>
    <w:p w:rsidR="008252D2" w:rsidRPr="00657E09" w:rsidRDefault="008252D2" w:rsidP="008252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does this rise to for </w:t>
      </w:r>
      <w:r w:rsidRPr="008252D2">
        <w:rPr>
          <w:rFonts w:asciiTheme="majorHAnsi" w:hAnsiTheme="majorHAnsi" w:cstheme="majorHAnsi"/>
          <w:b/>
          <w:sz w:val="20"/>
        </w:rPr>
        <w:t>disadvantage</w:t>
      </w:r>
      <w:r w:rsidR="00CA1592">
        <w:rPr>
          <w:rFonts w:asciiTheme="majorHAnsi" w:hAnsiTheme="majorHAnsi" w:cstheme="majorHAnsi"/>
          <w:b/>
          <w:sz w:val="20"/>
        </w:rPr>
        <w:t>d</w:t>
      </w:r>
      <w:r>
        <w:rPr>
          <w:rFonts w:asciiTheme="majorHAnsi" w:hAnsiTheme="majorHAnsi" w:cstheme="majorHAnsi"/>
          <w:sz w:val="20"/>
        </w:rPr>
        <w:t xml:space="preserve"> children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252D2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5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6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7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8</w:t>
            </w:r>
          </w:p>
        </w:tc>
      </w:tr>
    </w:tbl>
    <w:p w:rsidR="008252D2" w:rsidRDefault="008252D2" w:rsidP="008252D2">
      <w:pPr>
        <w:rPr>
          <w:rFonts w:asciiTheme="majorHAnsi" w:hAnsiTheme="majorHAnsi" w:cstheme="majorHAnsi"/>
          <w:sz w:val="20"/>
        </w:rPr>
      </w:pPr>
    </w:p>
    <w:p w:rsidR="008252D2" w:rsidRPr="00657E09" w:rsidRDefault="008252D2" w:rsidP="008252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of students reached the </w:t>
      </w:r>
      <w:r w:rsidRPr="00CA1592">
        <w:rPr>
          <w:rFonts w:asciiTheme="majorHAnsi" w:hAnsiTheme="majorHAnsi" w:cstheme="majorHAnsi"/>
          <w:b/>
          <w:sz w:val="20"/>
        </w:rPr>
        <w:t>expected</w:t>
      </w:r>
      <w:r>
        <w:rPr>
          <w:rFonts w:asciiTheme="majorHAnsi" w:hAnsiTheme="majorHAnsi" w:cstheme="majorHAnsi"/>
          <w:sz w:val="20"/>
        </w:rPr>
        <w:t xml:space="preserve"> level for </w:t>
      </w:r>
      <w:r w:rsidRPr="00CA1592">
        <w:rPr>
          <w:rFonts w:asciiTheme="majorHAnsi" w:hAnsiTheme="majorHAnsi" w:cstheme="majorHAnsi"/>
          <w:sz w:val="20"/>
        </w:rPr>
        <w:t>reading</w:t>
      </w:r>
      <w:r>
        <w:rPr>
          <w:rFonts w:asciiTheme="majorHAnsi" w:hAnsiTheme="majorHAnsi" w:cstheme="majorHAnsi"/>
          <w:sz w:val="20"/>
        </w:rPr>
        <w:t xml:space="preserve"> in 2019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73%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78%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83%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8252D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88%</w:t>
            </w:r>
          </w:p>
        </w:tc>
      </w:tr>
    </w:tbl>
    <w:p w:rsidR="008252D2" w:rsidRDefault="008252D2" w:rsidP="008252D2">
      <w:pPr>
        <w:rPr>
          <w:rFonts w:asciiTheme="majorHAnsi" w:hAnsiTheme="majorHAnsi" w:cstheme="majorHAnsi"/>
        </w:rPr>
      </w:pPr>
    </w:p>
    <w:p w:rsidR="008252D2" w:rsidRPr="00657E09" w:rsidRDefault="00BD191C" w:rsidP="008252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How many more </w:t>
      </w:r>
      <w:r w:rsidRPr="00BD191C"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children who are read to daily hear compared to their peers who are not?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A1592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8252D2" w:rsidRPr="00657E09" w:rsidRDefault="00BD191C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million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BD191C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1.2 million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8252D2" w:rsidRPr="00657E09" w:rsidRDefault="00BD191C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1.4 million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8252D2" w:rsidRPr="00657E09" w:rsidRDefault="00BD191C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1.6 million</w:t>
            </w:r>
          </w:p>
        </w:tc>
      </w:tr>
    </w:tbl>
    <w:p w:rsidR="008252D2" w:rsidRDefault="008252D2" w:rsidP="008252D2">
      <w:pPr>
        <w:rPr>
          <w:rFonts w:asciiTheme="majorHAnsi" w:hAnsiTheme="majorHAnsi" w:cstheme="majorHAnsi"/>
        </w:rPr>
      </w:pPr>
    </w:p>
    <w:p w:rsidR="00BD191C" w:rsidRPr="00657E09" w:rsidRDefault="00BD191C" w:rsidP="00BD191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percentage of children are </w:t>
      </w:r>
      <w:r w:rsidRPr="00BD191C">
        <w:rPr>
          <w:rFonts w:asciiTheme="majorHAnsi" w:hAnsiTheme="majorHAnsi" w:cstheme="majorHAnsi"/>
          <w:b/>
          <w:sz w:val="20"/>
        </w:rPr>
        <w:t>read</w:t>
      </w:r>
      <w:r>
        <w:rPr>
          <w:rFonts w:asciiTheme="majorHAnsi" w:hAnsiTheme="majorHAnsi" w:cstheme="majorHAnsi"/>
          <w:sz w:val="20"/>
        </w:rPr>
        <w:t xml:space="preserve"> to daily at home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BD191C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31%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BD191C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39%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BD191C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46%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BD191C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53%</w:t>
            </w:r>
          </w:p>
        </w:tc>
      </w:tr>
    </w:tbl>
    <w:p w:rsidR="008252D2" w:rsidRPr="00657E09" w:rsidRDefault="008252D2" w:rsidP="008252D2">
      <w:pPr>
        <w:rPr>
          <w:rFonts w:asciiTheme="majorHAnsi" w:hAnsiTheme="majorHAnsi" w:cstheme="majorHAnsi"/>
        </w:rPr>
      </w:pPr>
    </w:p>
    <w:p w:rsidR="00CA1592" w:rsidRPr="00657E09" w:rsidRDefault="00CA1592" w:rsidP="00CA159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more </w:t>
      </w:r>
      <w:r w:rsidRPr="00CA1592"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14-year-olds who are read to regularly tend to know compared to those who rarely read?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A1592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14%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26%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32%</w:t>
            </w:r>
          </w:p>
        </w:tc>
      </w:tr>
    </w:tbl>
    <w:p w:rsidR="008252D2" w:rsidRPr="00657E09" w:rsidRDefault="008252D2" w:rsidP="008252D2">
      <w:pPr>
        <w:rPr>
          <w:rFonts w:asciiTheme="majorHAnsi" w:hAnsiTheme="majorHAnsi" w:cstheme="majorHAnsi"/>
        </w:rPr>
      </w:pPr>
    </w:p>
    <w:p w:rsidR="00CA1592" w:rsidRPr="00657E09" w:rsidRDefault="00CA1592" w:rsidP="00CA159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of students in a typical classroom could be </w:t>
      </w:r>
      <w:r w:rsidRPr="00CA1592">
        <w:rPr>
          <w:rFonts w:asciiTheme="majorHAnsi" w:hAnsiTheme="majorHAnsi" w:cstheme="majorHAnsi"/>
          <w:b/>
          <w:sz w:val="20"/>
        </w:rPr>
        <w:t>classified</w:t>
      </w:r>
      <w:r>
        <w:rPr>
          <w:rFonts w:asciiTheme="majorHAnsi" w:hAnsiTheme="majorHAnsi" w:cstheme="majorHAnsi"/>
          <w:sz w:val="20"/>
        </w:rPr>
        <w:t xml:space="preserve"> as ‘poor readers’? 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6ED5" w:rsidRPr="00657E09" w:rsidTr="00B86ED5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CA1592" w:rsidRPr="00657E09" w:rsidRDefault="00CA1592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8%</w:t>
            </w:r>
          </w:p>
        </w:tc>
      </w:tr>
    </w:tbl>
    <w:p w:rsidR="00657E09" w:rsidRPr="00827255" w:rsidRDefault="00657E09">
      <w:pPr>
        <w:rPr>
          <w:rFonts w:asciiTheme="majorHAnsi" w:hAnsiTheme="majorHAnsi" w:cstheme="majorHAnsi"/>
          <w:sz w:val="14"/>
        </w:rPr>
      </w:pPr>
    </w:p>
    <w:p w:rsidR="00827255" w:rsidRPr="00827255" w:rsidRDefault="00827255">
      <w:pPr>
        <w:rPr>
          <w:rFonts w:asciiTheme="majorHAnsi" w:hAnsiTheme="majorHAnsi" w:cstheme="majorHAnsi"/>
          <w:sz w:val="16"/>
          <w:szCs w:val="16"/>
        </w:rPr>
      </w:pPr>
      <w:r w:rsidRPr="00827255">
        <w:rPr>
          <w:rFonts w:asciiTheme="majorHAnsi" w:hAnsiTheme="majorHAnsi" w:cstheme="majorHAnsi"/>
          <w:sz w:val="16"/>
          <w:szCs w:val="16"/>
        </w:rPr>
        <w:t xml:space="preserve">Sources: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Vocabulary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 and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Reading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, by Alex Quigley; </w:t>
      </w:r>
      <w:r w:rsidRPr="00827255">
        <w:rPr>
          <w:rFonts w:asciiTheme="majorHAnsi" w:hAnsiTheme="majorHAnsi" w:cstheme="majorHAnsi"/>
          <w:i/>
          <w:sz w:val="16"/>
          <w:szCs w:val="16"/>
        </w:rPr>
        <w:t>The Secret of Literacy: Making the Implicit Explicit</w:t>
      </w:r>
      <w:r w:rsidRPr="00827255">
        <w:rPr>
          <w:rFonts w:asciiTheme="majorHAnsi" w:hAnsiTheme="majorHAnsi" w:cstheme="majorHAnsi"/>
          <w:sz w:val="16"/>
          <w:szCs w:val="16"/>
        </w:rPr>
        <w:t>, by David Didau</w:t>
      </w: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>What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CA1592">
        <w:rPr>
          <w:rFonts w:asciiTheme="majorHAnsi" w:hAnsiTheme="majorHAnsi" w:cstheme="majorHAnsi"/>
          <w:sz w:val="20"/>
        </w:rPr>
        <w:t>percentage</w:t>
      </w:r>
      <w:r w:rsidRPr="00657E09">
        <w:rPr>
          <w:rFonts w:asciiTheme="majorHAnsi" w:hAnsiTheme="majorHAnsi" w:cstheme="majorHAnsi"/>
          <w:sz w:val="20"/>
        </w:rPr>
        <w:t xml:space="preserve"> of the words in a text i</w:t>
      </w:r>
      <w:r>
        <w:rPr>
          <w:rFonts w:asciiTheme="majorHAnsi" w:hAnsiTheme="majorHAnsi" w:cstheme="majorHAnsi"/>
          <w:sz w:val="20"/>
        </w:rPr>
        <w:t>s</w:t>
      </w:r>
      <w:r w:rsidRPr="00657E09">
        <w:rPr>
          <w:rFonts w:asciiTheme="majorHAnsi" w:hAnsiTheme="majorHAnsi" w:cstheme="majorHAnsi"/>
          <w:sz w:val="20"/>
        </w:rPr>
        <w:t xml:space="preserve"> i</w:t>
      </w:r>
      <w:r>
        <w:rPr>
          <w:rFonts w:asciiTheme="majorHAnsi" w:hAnsiTheme="majorHAnsi" w:cstheme="majorHAnsi"/>
          <w:sz w:val="20"/>
        </w:rPr>
        <w:t>t</w:t>
      </w:r>
      <w:r w:rsidRPr="00657E09">
        <w:rPr>
          <w:rFonts w:asciiTheme="majorHAnsi" w:hAnsiTheme="majorHAnsi" w:cstheme="majorHAnsi"/>
          <w:sz w:val="20"/>
        </w:rPr>
        <w:t xml:space="preserve"> necessary to know in order to fully </w:t>
      </w:r>
      <w:r w:rsidRPr="00CA1592">
        <w:rPr>
          <w:rFonts w:asciiTheme="majorHAnsi" w:hAnsiTheme="majorHAnsi" w:cstheme="majorHAnsi"/>
          <w:b/>
          <w:sz w:val="20"/>
        </w:rPr>
        <w:t>understand</w:t>
      </w:r>
      <w:r w:rsidRPr="00657E09">
        <w:rPr>
          <w:rFonts w:asciiTheme="majorHAnsi" w:hAnsiTheme="majorHAnsi" w:cstheme="majorHAnsi"/>
          <w:sz w:val="20"/>
        </w:rPr>
        <w:t xml:space="preserve"> it?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85%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90%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100%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  <w:sz w:val="20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 xml:space="preserve">ow many different </w:t>
      </w:r>
      <w:r w:rsidRPr="00657E09">
        <w:rPr>
          <w:rFonts w:asciiTheme="majorHAnsi" w:hAnsiTheme="majorHAnsi" w:cstheme="majorHAnsi"/>
          <w:b/>
          <w:sz w:val="20"/>
        </w:rPr>
        <w:t>meanings</w:t>
      </w:r>
      <w:r w:rsidRPr="00657E09">
        <w:rPr>
          <w:rFonts w:asciiTheme="majorHAnsi" w:hAnsiTheme="majorHAnsi" w:cstheme="majorHAnsi"/>
          <w:sz w:val="20"/>
        </w:rPr>
        <w:t xml:space="preserve"> does the word ‘break’ have?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25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55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70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  <w:sz w:val="18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What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CA1592">
        <w:rPr>
          <w:rFonts w:asciiTheme="majorHAnsi" w:hAnsiTheme="majorHAnsi" w:cstheme="majorHAnsi"/>
          <w:sz w:val="20"/>
        </w:rPr>
        <w:t>percentage</w:t>
      </w:r>
      <w:r w:rsidRPr="00657E09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of all the words in English are </w:t>
      </w:r>
      <w:r w:rsidRPr="00CA1592">
        <w:rPr>
          <w:rFonts w:asciiTheme="majorHAnsi" w:hAnsiTheme="majorHAnsi" w:cstheme="majorHAnsi"/>
          <w:b/>
          <w:sz w:val="20"/>
        </w:rPr>
        <w:t>polysemous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60%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70%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80%</w:t>
            </w:r>
          </w:p>
        </w:tc>
      </w:tr>
    </w:tbl>
    <w:p w:rsidR="00260568" w:rsidRDefault="00260568" w:rsidP="00260568">
      <w:pPr>
        <w:rPr>
          <w:rFonts w:asciiTheme="majorHAnsi" w:hAnsiTheme="majorHAnsi" w:cstheme="majorHAnsi"/>
          <w:sz w:val="18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 xml:space="preserve">ow many </w:t>
      </w:r>
      <w:r w:rsidRPr="005F4151">
        <w:rPr>
          <w:rFonts w:asciiTheme="majorHAnsi" w:hAnsiTheme="majorHAnsi" w:cstheme="majorHAnsi"/>
          <w:b/>
          <w:sz w:val="20"/>
        </w:rPr>
        <w:t>homophones</w:t>
      </w:r>
      <w:r>
        <w:rPr>
          <w:rFonts w:asciiTheme="majorHAnsi" w:hAnsiTheme="majorHAnsi" w:cstheme="majorHAnsi"/>
          <w:sz w:val="20"/>
        </w:rPr>
        <w:t xml:space="preserve"> are there in the English language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400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600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  <w:sz w:val="18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 xml:space="preserve">ow many </w:t>
      </w:r>
      <w:r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students need to know in order to thrive academically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20,000 - 30,000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30,000 - 40,000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40,000 - 50,000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50,000 - 60,000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  <w:sz w:val="18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What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CA1592">
        <w:rPr>
          <w:rFonts w:asciiTheme="majorHAnsi" w:hAnsiTheme="majorHAnsi" w:cstheme="majorHAnsi"/>
          <w:sz w:val="20"/>
        </w:rPr>
        <w:t>percentage</w:t>
      </w:r>
      <w:r w:rsidRPr="00657E09">
        <w:rPr>
          <w:rFonts w:asciiTheme="majorHAnsi" w:hAnsiTheme="majorHAnsi" w:cstheme="majorHAnsi"/>
          <w:sz w:val="20"/>
        </w:rPr>
        <w:t xml:space="preserve"> of </w:t>
      </w:r>
      <w:r w:rsidRPr="00CA1592">
        <w:rPr>
          <w:rFonts w:asciiTheme="majorHAnsi" w:hAnsiTheme="majorHAnsi" w:cstheme="majorHAnsi"/>
          <w:b/>
          <w:sz w:val="20"/>
        </w:rPr>
        <w:t>vocabulary</w:t>
      </w:r>
      <w:r>
        <w:rPr>
          <w:rFonts w:asciiTheme="majorHAnsi" w:hAnsiTheme="majorHAnsi" w:cstheme="majorHAnsi"/>
          <w:sz w:val="20"/>
        </w:rPr>
        <w:t xml:space="preserve"> in academic texts has Latin and Greek origins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85%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90%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95%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657E09">
              <w:rPr>
                <w:rFonts w:asciiTheme="majorHAnsi" w:hAnsiTheme="majorHAnsi" w:cstheme="majorHAnsi"/>
                <w:sz w:val="16"/>
              </w:rPr>
              <w:t>100%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  <w:sz w:val="18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</w:t>
      </w:r>
      <w:r w:rsidRPr="00657E09">
        <w:rPr>
          <w:rFonts w:asciiTheme="majorHAnsi" w:hAnsiTheme="majorHAnsi" w:cstheme="majorHAnsi"/>
          <w:sz w:val="20"/>
        </w:rPr>
        <w:t>ow</w:t>
      </w:r>
      <w:r>
        <w:rPr>
          <w:rFonts w:asciiTheme="majorHAnsi" w:hAnsiTheme="majorHAnsi" w:cstheme="majorHAnsi"/>
          <w:sz w:val="20"/>
        </w:rPr>
        <w:t xml:space="preserve"> many</w:t>
      </w:r>
      <w:r w:rsidRPr="00657E09">
        <w:rPr>
          <w:rFonts w:asciiTheme="majorHAnsi" w:hAnsiTheme="majorHAnsi" w:cstheme="majorHAnsi"/>
          <w:sz w:val="20"/>
        </w:rPr>
        <w:t xml:space="preserve"> </w:t>
      </w:r>
      <w:r w:rsidRPr="008252D2">
        <w:rPr>
          <w:rFonts w:asciiTheme="majorHAnsi" w:hAnsiTheme="majorHAnsi" w:cstheme="majorHAnsi"/>
          <w:b/>
          <w:sz w:val="20"/>
        </w:rPr>
        <w:t>children</w:t>
      </w:r>
      <w:r>
        <w:rPr>
          <w:rFonts w:asciiTheme="majorHAnsi" w:hAnsiTheme="majorHAnsi" w:cstheme="majorHAnsi"/>
          <w:sz w:val="20"/>
        </w:rPr>
        <w:t xml:space="preserve"> do not own a single book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8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9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10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11</w:t>
            </w:r>
          </w:p>
        </w:tc>
      </w:tr>
    </w:tbl>
    <w:p w:rsidR="00260568" w:rsidRDefault="00260568" w:rsidP="00260568">
      <w:pPr>
        <w:rPr>
          <w:rFonts w:asciiTheme="majorHAnsi" w:hAnsiTheme="majorHAnsi" w:cstheme="majorHAnsi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does this rise to for </w:t>
      </w:r>
      <w:r w:rsidRPr="008252D2">
        <w:rPr>
          <w:rFonts w:asciiTheme="majorHAnsi" w:hAnsiTheme="majorHAnsi" w:cstheme="majorHAnsi"/>
          <w:b/>
          <w:sz w:val="20"/>
        </w:rPr>
        <w:t>disadvantage</w:t>
      </w:r>
      <w:r>
        <w:rPr>
          <w:rFonts w:asciiTheme="majorHAnsi" w:hAnsiTheme="majorHAnsi" w:cstheme="majorHAnsi"/>
          <w:b/>
          <w:sz w:val="20"/>
        </w:rPr>
        <w:t>d</w:t>
      </w:r>
      <w:r>
        <w:rPr>
          <w:rFonts w:asciiTheme="majorHAnsi" w:hAnsiTheme="majorHAnsi" w:cstheme="majorHAnsi"/>
          <w:sz w:val="20"/>
        </w:rPr>
        <w:t xml:space="preserve"> children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5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6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7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in 8</w:t>
            </w:r>
          </w:p>
        </w:tc>
      </w:tr>
    </w:tbl>
    <w:p w:rsidR="00260568" w:rsidRDefault="00260568" w:rsidP="00260568">
      <w:pPr>
        <w:rPr>
          <w:rFonts w:asciiTheme="majorHAnsi" w:hAnsiTheme="majorHAnsi" w:cstheme="majorHAnsi"/>
          <w:sz w:val="20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of students reached the </w:t>
      </w:r>
      <w:r w:rsidRPr="00CA1592">
        <w:rPr>
          <w:rFonts w:asciiTheme="majorHAnsi" w:hAnsiTheme="majorHAnsi" w:cstheme="majorHAnsi"/>
          <w:b/>
          <w:sz w:val="20"/>
        </w:rPr>
        <w:t>expected</w:t>
      </w:r>
      <w:r>
        <w:rPr>
          <w:rFonts w:asciiTheme="majorHAnsi" w:hAnsiTheme="majorHAnsi" w:cstheme="majorHAnsi"/>
          <w:sz w:val="20"/>
        </w:rPr>
        <w:t xml:space="preserve"> level for </w:t>
      </w:r>
      <w:r w:rsidRPr="00CA1592">
        <w:rPr>
          <w:rFonts w:asciiTheme="majorHAnsi" w:hAnsiTheme="majorHAnsi" w:cstheme="majorHAnsi"/>
          <w:sz w:val="20"/>
        </w:rPr>
        <w:t>reading</w:t>
      </w:r>
      <w:r>
        <w:rPr>
          <w:rFonts w:asciiTheme="majorHAnsi" w:hAnsiTheme="majorHAnsi" w:cstheme="majorHAnsi"/>
          <w:sz w:val="20"/>
        </w:rPr>
        <w:t xml:space="preserve"> in 2019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73%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78%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83%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88%</w:t>
            </w:r>
          </w:p>
        </w:tc>
      </w:tr>
    </w:tbl>
    <w:p w:rsidR="00260568" w:rsidRDefault="00260568" w:rsidP="00260568">
      <w:pPr>
        <w:rPr>
          <w:rFonts w:asciiTheme="majorHAnsi" w:hAnsiTheme="majorHAnsi" w:cstheme="majorHAnsi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How many more </w:t>
      </w:r>
      <w:r w:rsidRPr="00BD191C"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children who are read to daily hear compared to their peers who are not?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 million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1.2 million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1.4 million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1.6 million</w:t>
            </w:r>
          </w:p>
        </w:tc>
      </w:tr>
    </w:tbl>
    <w:p w:rsidR="00260568" w:rsidRDefault="00260568" w:rsidP="00260568">
      <w:pPr>
        <w:rPr>
          <w:rFonts w:asciiTheme="majorHAnsi" w:hAnsiTheme="majorHAnsi" w:cstheme="majorHAnsi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percentage of children are </w:t>
      </w:r>
      <w:r w:rsidRPr="00BD191C">
        <w:rPr>
          <w:rFonts w:asciiTheme="majorHAnsi" w:hAnsiTheme="majorHAnsi" w:cstheme="majorHAnsi"/>
          <w:b/>
          <w:sz w:val="20"/>
        </w:rPr>
        <w:t>read</w:t>
      </w:r>
      <w:r>
        <w:rPr>
          <w:rFonts w:asciiTheme="majorHAnsi" w:hAnsiTheme="majorHAnsi" w:cstheme="majorHAnsi"/>
          <w:sz w:val="20"/>
        </w:rPr>
        <w:t xml:space="preserve"> to daily at home</w:t>
      </w:r>
      <w:r w:rsidRPr="00657E09">
        <w:rPr>
          <w:rFonts w:asciiTheme="majorHAnsi" w:hAnsiTheme="majorHAnsi" w:cstheme="majorHAnsi"/>
          <w:sz w:val="20"/>
        </w:rPr>
        <w:t>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31%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39%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46%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53%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more </w:t>
      </w:r>
      <w:r w:rsidRPr="00CA1592">
        <w:rPr>
          <w:rFonts w:asciiTheme="majorHAnsi" w:hAnsiTheme="majorHAnsi" w:cstheme="majorHAnsi"/>
          <w:b/>
          <w:sz w:val="20"/>
        </w:rPr>
        <w:t>words</w:t>
      </w:r>
      <w:r>
        <w:rPr>
          <w:rFonts w:asciiTheme="majorHAnsi" w:hAnsiTheme="majorHAnsi" w:cstheme="majorHAnsi"/>
          <w:sz w:val="20"/>
        </w:rPr>
        <w:t xml:space="preserve"> do 14-year-olds who are read to regularly tend to know compared to those who rarely read?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14%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20%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26%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32%</w:t>
            </w:r>
          </w:p>
        </w:tc>
      </w:tr>
    </w:tbl>
    <w:p w:rsidR="00260568" w:rsidRPr="00657E09" w:rsidRDefault="00260568" w:rsidP="00260568">
      <w:pPr>
        <w:rPr>
          <w:rFonts w:asciiTheme="majorHAnsi" w:hAnsiTheme="majorHAnsi" w:cstheme="majorHAnsi"/>
        </w:rPr>
      </w:pPr>
    </w:p>
    <w:p w:rsidR="00260568" w:rsidRPr="00657E09" w:rsidRDefault="00260568" w:rsidP="002605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What </w:t>
      </w:r>
      <w:r w:rsidRPr="00CA1592">
        <w:rPr>
          <w:rFonts w:asciiTheme="majorHAnsi" w:hAnsiTheme="majorHAnsi" w:cstheme="majorHAnsi"/>
          <w:sz w:val="20"/>
        </w:rPr>
        <w:t>percentage</w:t>
      </w:r>
      <w:r>
        <w:rPr>
          <w:rFonts w:asciiTheme="majorHAnsi" w:hAnsiTheme="majorHAnsi" w:cstheme="majorHAnsi"/>
          <w:sz w:val="20"/>
        </w:rPr>
        <w:t xml:space="preserve"> of students in a typical classroom could be </w:t>
      </w:r>
      <w:r w:rsidRPr="00CA1592">
        <w:rPr>
          <w:rFonts w:asciiTheme="majorHAnsi" w:hAnsiTheme="majorHAnsi" w:cstheme="majorHAnsi"/>
          <w:b/>
          <w:sz w:val="20"/>
        </w:rPr>
        <w:t>classified</w:t>
      </w:r>
      <w:r>
        <w:rPr>
          <w:rFonts w:asciiTheme="majorHAnsi" w:hAnsiTheme="majorHAnsi" w:cstheme="majorHAnsi"/>
          <w:sz w:val="20"/>
        </w:rPr>
        <w:t xml:space="preserve"> as ‘poor readers’? 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0568" w:rsidRPr="00657E09" w:rsidTr="00260568">
        <w:trPr>
          <w:trHeight w:val="340"/>
          <w:jc w:val="center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5%</w:t>
            </w:r>
          </w:p>
        </w:tc>
        <w:tc>
          <w:tcPr>
            <w:tcW w:w="2614" w:type="dxa"/>
            <w:shd w:val="clear" w:color="auto" w:fill="FFFFEB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6%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7%</w:t>
            </w:r>
          </w:p>
        </w:tc>
        <w:tc>
          <w:tcPr>
            <w:tcW w:w="2614" w:type="dxa"/>
            <w:shd w:val="clear" w:color="auto" w:fill="FFFF00"/>
            <w:vAlign w:val="center"/>
          </w:tcPr>
          <w:p w:rsidR="00260568" w:rsidRPr="00657E09" w:rsidRDefault="00260568" w:rsidP="004B7B4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8%</w:t>
            </w:r>
          </w:p>
        </w:tc>
      </w:tr>
    </w:tbl>
    <w:p w:rsidR="00260568" w:rsidRPr="00827255" w:rsidRDefault="00260568" w:rsidP="00260568">
      <w:pPr>
        <w:rPr>
          <w:rFonts w:asciiTheme="majorHAnsi" w:hAnsiTheme="majorHAnsi" w:cstheme="majorHAnsi"/>
          <w:sz w:val="14"/>
        </w:rPr>
      </w:pPr>
    </w:p>
    <w:p w:rsidR="00260568" w:rsidRDefault="00260568" w:rsidP="003E6CC6">
      <w:pPr>
        <w:rPr>
          <w:rFonts w:asciiTheme="majorHAnsi" w:hAnsiTheme="majorHAnsi" w:cstheme="majorHAnsi"/>
          <w:sz w:val="16"/>
          <w:szCs w:val="16"/>
        </w:rPr>
      </w:pPr>
      <w:r w:rsidRPr="00827255">
        <w:rPr>
          <w:rFonts w:asciiTheme="majorHAnsi" w:hAnsiTheme="majorHAnsi" w:cstheme="majorHAnsi"/>
          <w:sz w:val="16"/>
          <w:szCs w:val="16"/>
        </w:rPr>
        <w:t xml:space="preserve">Sources: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Vocabulary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 and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Reading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, by Alex Quigley; </w:t>
      </w:r>
      <w:r w:rsidRPr="00827255">
        <w:rPr>
          <w:rFonts w:asciiTheme="majorHAnsi" w:hAnsiTheme="majorHAnsi" w:cstheme="majorHAnsi"/>
          <w:i/>
          <w:sz w:val="16"/>
          <w:szCs w:val="16"/>
        </w:rPr>
        <w:t>The Secret of Literacy: Making the Implicit Explicit</w:t>
      </w:r>
      <w:r w:rsidRPr="00827255">
        <w:rPr>
          <w:rFonts w:asciiTheme="majorHAnsi" w:hAnsiTheme="majorHAnsi" w:cstheme="majorHAnsi"/>
          <w:sz w:val="16"/>
          <w:szCs w:val="16"/>
        </w:rPr>
        <w:t>, by David Didau</w:t>
      </w:r>
    </w:p>
    <w:p w:rsidR="00C34CF7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5E13D5">
        <w:rPr>
          <w:rFonts w:asciiTheme="majorHAnsi" w:hAnsiTheme="majorHAnsi" w:cstheme="majorHAnsi"/>
          <w:b/>
          <w:bCs/>
          <w:sz w:val="24"/>
          <w:szCs w:val="24"/>
        </w:rPr>
        <w:lastRenderedPageBreak/>
        <w:t>The Wider Context</w:t>
      </w:r>
    </w:p>
    <w:p w:rsidR="00C34CF7" w:rsidRPr="005E13D5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</w:rPr>
      </w:pPr>
    </w:p>
    <w:p w:rsidR="00C34CF7" w:rsidRPr="005E13D5" w:rsidRDefault="00C34CF7" w:rsidP="00C34CF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Pr="005E13D5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>6</w:t>
      </w:r>
      <w:r w:rsidRPr="005E13D5">
        <w:rPr>
          <w:rFonts w:asciiTheme="majorHAnsi" w:hAnsiTheme="majorHAnsi" w:cstheme="majorHAnsi"/>
        </w:rPr>
        <w:t xml:space="preserve"> people in the UK </w:t>
      </w:r>
      <w:r>
        <w:rPr>
          <w:rFonts w:asciiTheme="majorHAnsi" w:hAnsiTheme="majorHAnsi" w:cstheme="majorHAnsi"/>
        </w:rPr>
        <w:t>possess a</w:t>
      </w:r>
      <w:r w:rsidRPr="005E13D5">
        <w:rPr>
          <w:rFonts w:asciiTheme="majorHAnsi" w:hAnsiTheme="majorHAnsi" w:cstheme="majorHAnsi"/>
        </w:rPr>
        <w:t xml:space="preserve"> literacy level below that expected of an 11-year-old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Pr="005E13D5" w:rsidRDefault="00C34CF7" w:rsidP="00C34CF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5E13D5">
        <w:rPr>
          <w:rFonts w:asciiTheme="majorHAnsi" w:hAnsiTheme="majorHAnsi" w:cstheme="majorHAnsi"/>
        </w:rPr>
        <w:t xml:space="preserve">Seven million adults in England cannot locate the page reference for </w:t>
      </w:r>
      <w:r>
        <w:rPr>
          <w:rFonts w:asciiTheme="majorHAnsi" w:hAnsiTheme="majorHAnsi" w:cstheme="majorHAnsi"/>
        </w:rPr>
        <w:t xml:space="preserve">a </w:t>
      </w:r>
      <w:r w:rsidRPr="005E13D5">
        <w:rPr>
          <w:rFonts w:asciiTheme="majorHAnsi" w:hAnsiTheme="majorHAnsi" w:cstheme="majorHAnsi"/>
        </w:rPr>
        <w:t>plumber in a telephone directory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Pr="005E13D5" w:rsidRDefault="00C34CF7" w:rsidP="00C34CF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5E13D5">
        <w:rPr>
          <w:rFonts w:asciiTheme="majorHAnsi" w:hAnsiTheme="majorHAnsi" w:cstheme="majorHAnsi"/>
        </w:rPr>
        <w:t>More than half of British motorists cannot interpret road signs properly</w:t>
      </w:r>
    </w:p>
    <w:p w:rsidR="00C34CF7" w:rsidRPr="005E13D5" w:rsidRDefault="00C34CF7" w:rsidP="00C34CF7">
      <w:pPr>
        <w:spacing w:after="0" w:line="240" w:lineRule="auto"/>
        <w:rPr>
          <w:rFonts w:asciiTheme="majorHAnsi" w:hAnsiTheme="majorHAnsi" w:cstheme="majorHAnsi"/>
        </w:rPr>
      </w:pPr>
    </w:p>
    <w:p w:rsidR="00C34CF7" w:rsidRPr="005E13D5" w:rsidRDefault="00C34CF7" w:rsidP="00C34CF7">
      <w:pPr>
        <w:spacing w:after="0" w:line="240" w:lineRule="auto"/>
        <w:rPr>
          <w:rFonts w:asciiTheme="majorHAnsi" w:hAnsiTheme="majorHAnsi" w:cstheme="majorHAnsi"/>
        </w:rPr>
      </w:pPr>
      <w:r w:rsidRPr="005E13D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34CF7" w:rsidRPr="008E5F03" w:rsidRDefault="00C34CF7" w:rsidP="00C34CF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C34CF7" w:rsidRPr="008E5F03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Focus on Vocabulary</w:t>
      </w:r>
    </w:p>
    <w:p w:rsidR="00C34CF7" w:rsidRPr="005E13D5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</w:rPr>
      </w:pPr>
    </w:p>
    <w:p w:rsidR="00C34CF7" w:rsidRDefault="00C34CF7" w:rsidP="00C34CF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need to know 95% of the words in a text in order to fully understand it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Decoding language is different from understanding it (a word like ‘break’ has as many as 70 different meanings)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Pr="006C5BD6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Around 80% of all the words in English are polysemous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are around 500 homophones in the English language </w:t>
      </w:r>
    </w:p>
    <w:p w:rsidR="00C34CF7" w:rsidRPr="002F1B6B" w:rsidRDefault="00C34CF7" w:rsidP="00C34CF7">
      <w:pPr>
        <w:pStyle w:val="ListParagraph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Students need to know between 50,000 - 60,000 words to thrive academically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Over 90% of the vocabulary in academic texts has Latin and Greek origins</w:t>
      </w:r>
    </w:p>
    <w:p w:rsidR="00C34CF7" w:rsidRPr="002F1B6B" w:rsidRDefault="00C34CF7" w:rsidP="00C34CF7">
      <w:pPr>
        <w:pStyle w:val="ListParagraph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Children’s books typically contain more ‘rare’ words than the language used on television</w:t>
      </w:r>
    </w:p>
    <w:p w:rsidR="00C34CF7" w:rsidRPr="005E13D5" w:rsidRDefault="00C34CF7" w:rsidP="00C34CF7">
      <w:pPr>
        <w:pStyle w:val="ListParagraph"/>
        <w:rPr>
          <w:rFonts w:asciiTheme="majorHAnsi" w:hAnsiTheme="majorHAnsi" w:cstheme="majorHAnsi"/>
        </w:rPr>
      </w:pPr>
    </w:p>
    <w:p w:rsidR="00C34CF7" w:rsidRPr="008E5F03" w:rsidRDefault="00C34CF7" w:rsidP="00C34CF7">
      <w:pPr>
        <w:pStyle w:val="ListParagraph"/>
        <w:spacing w:after="0" w:line="240" w:lineRule="auto"/>
        <w:ind w:left="0"/>
        <w:rPr>
          <w:rFonts w:asciiTheme="majorHAnsi" w:hAnsiTheme="majorHAnsi" w:cstheme="majorHAnsi"/>
        </w:rPr>
      </w:pPr>
      <w:r w:rsidRPr="008E5F03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34CF7" w:rsidRPr="008E5F03" w:rsidRDefault="00C34CF7" w:rsidP="00C34CF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C34CF7" w:rsidRPr="008E5F03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Focus on Reading</w:t>
      </w:r>
    </w:p>
    <w:p w:rsidR="00C34CF7" w:rsidRPr="005E13D5" w:rsidRDefault="00C34CF7" w:rsidP="00C34CF7">
      <w:pPr>
        <w:spacing w:after="0" w:line="240" w:lineRule="auto"/>
        <w:ind w:left="360" w:hanging="360"/>
        <w:rPr>
          <w:rFonts w:asciiTheme="majorHAnsi" w:hAnsiTheme="majorHAnsi" w:cstheme="majorHAnsi"/>
          <w:b/>
          <w:bCs/>
        </w:rPr>
      </w:pPr>
    </w:p>
    <w:p w:rsidR="00C34CF7" w:rsidRDefault="00C34CF7" w:rsidP="00C34CF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in 11 children do not own a single book (this rises to 1 in 8 for disadvantaged children)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Only 73% of students reached the expected level for reading in 2019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 who are read to daily hear 1.4 million more words than their peers who are not read to daily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Only 31% of children are read to daily at home</w:t>
      </w:r>
    </w:p>
    <w:p w:rsidR="00C34CF7" w:rsidRPr="002F1B6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14-year-olds who read regularly tend to know 26% more words than those who rarely or never read</w:t>
      </w:r>
    </w:p>
    <w:p w:rsidR="00C34CF7" w:rsidRPr="002F1B6B" w:rsidRDefault="00C34CF7" w:rsidP="00C34CF7">
      <w:pPr>
        <w:pStyle w:val="ListParagraph"/>
        <w:rPr>
          <w:rFonts w:asciiTheme="majorHAnsi" w:hAnsiTheme="majorHAnsi" w:cstheme="majorHAnsi"/>
          <w:sz w:val="14"/>
          <w:szCs w:val="14"/>
        </w:rPr>
      </w:pPr>
    </w:p>
    <w:p w:rsidR="00C34CF7" w:rsidRDefault="00C34CF7" w:rsidP="00C34CF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many as 8% of pupils in a typical classroom are ‘poor readers’</w:t>
      </w:r>
    </w:p>
    <w:p w:rsidR="00C34CF7" w:rsidRPr="004D342B" w:rsidRDefault="00C34CF7" w:rsidP="00C34CF7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</w:p>
    <w:p w:rsidR="00C34CF7" w:rsidRPr="00756F18" w:rsidRDefault="00C34CF7" w:rsidP="00C34CF7">
      <w:pPr>
        <w:spacing w:after="0" w:line="240" w:lineRule="auto"/>
        <w:rPr>
          <w:rFonts w:asciiTheme="majorHAnsi" w:hAnsiTheme="majorHAnsi" w:cstheme="majorHAnsi"/>
        </w:rPr>
      </w:pPr>
      <w:r w:rsidRPr="00756F1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34CF7" w:rsidRPr="00324CFC" w:rsidRDefault="00C34CF7" w:rsidP="00C34CF7">
      <w:pPr>
        <w:spacing w:after="0" w:line="240" w:lineRule="auto"/>
        <w:rPr>
          <w:rFonts w:asciiTheme="majorHAnsi" w:hAnsiTheme="majorHAnsi" w:cstheme="majorHAnsi"/>
          <w:sz w:val="4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4CF7" w:rsidTr="00200DA5">
        <w:tc>
          <w:tcPr>
            <w:tcW w:w="10456" w:type="dxa"/>
            <w:shd w:val="clear" w:color="auto" w:fill="FFF2CC" w:themeFill="accent4" w:themeFillTint="33"/>
          </w:tcPr>
          <w:p w:rsidR="00C34CF7" w:rsidRPr="004D342B" w:rsidRDefault="00C34CF7" w:rsidP="00200DA5">
            <w:pPr>
              <w:ind w:left="360" w:hanging="36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C34CF7" w:rsidRPr="008E5F03" w:rsidRDefault="00C34CF7" w:rsidP="00200DA5">
            <w:p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5F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Some Takeaways</w:t>
            </w:r>
          </w:p>
          <w:p w:rsidR="00C34CF7" w:rsidRPr="005E13D5" w:rsidRDefault="00C34CF7" w:rsidP="00200DA5">
            <w:pPr>
              <w:ind w:left="360" w:hanging="360"/>
              <w:rPr>
                <w:rFonts w:asciiTheme="majorHAnsi" w:hAnsiTheme="majorHAnsi" w:cstheme="majorHAnsi"/>
                <w:b/>
                <w:bCs/>
              </w:rPr>
            </w:pPr>
          </w:p>
          <w:p w:rsidR="00C34CF7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5E13D5">
              <w:rPr>
                <w:rFonts w:asciiTheme="majorHAnsi" w:hAnsiTheme="majorHAnsi" w:cstheme="majorHAnsi"/>
              </w:rPr>
              <w:t xml:space="preserve">Focus on </w:t>
            </w:r>
            <w:r w:rsidRPr="00D04196">
              <w:rPr>
                <w:rFonts w:asciiTheme="majorHAnsi" w:hAnsiTheme="majorHAnsi" w:cstheme="majorHAnsi"/>
                <w:b/>
              </w:rPr>
              <w:t>oracy</w:t>
            </w:r>
            <w:r w:rsidRPr="005E13D5">
              <w:rPr>
                <w:rFonts w:asciiTheme="majorHAnsi" w:hAnsiTheme="majorHAnsi" w:cstheme="majorHAnsi"/>
              </w:rPr>
              <w:t xml:space="preserve"> (i.e. structured </w:t>
            </w:r>
            <w:proofErr w:type="gramStart"/>
            <w:r w:rsidRPr="005E13D5">
              <w:rPr>
                <w:rFonts w:asciiTheme="majorHAnsi" w:hAnsiTheme="majorHAnsi" w:cstheme="majorHAnsi"/>
              </w:rPr>
              <w:t>talk)</w:t>
            </w:r>
            <w:r>
              <w:rPr>
                <w:rFonts w:asciiTheme="majorHAnsi" w:hAnsiTheme="majorHAnsi" w:cstheme="majorHAnsi"/>
              </w:rPr>
              <w:t>…</w:t>
            </w:r>
            <w:proofErr w:type="gramEnd"/>
            <w:r>
              <w:rPr>
                <w:rFonts w:asciiTheme="majorHAnsi" w:hAnsiTheme="majorHAnsi" w:cstheme="majorHAnsi"/>
              </w:rPr>
              <w:t xml:space="preserve">  </w:t>
            </w:r>
            <w:r w:rsidRPr="005E13D5">
              <w:rPr>
                <w:rFonts w:asciiTheme="majorHAnsi" w:hAnsiTheme="majorHAnsi" w:cstheme="majorHAnsi"/>
              </w:rPr>
              <w:t>If you can say it, you can write it</w:t>
            </w:r>
          </w:p>
          <w:p w:rsidR="00C34CF7" w:rsidRPr="00D04196" w:rsidRDefault="00C34CF7" w:rsidP="00200DA5">
            <w:pPr>
              <w:pStyle w:val="ListParagraph"/>
              <w:ind w:left="360"/>
              <w:rPr>
                <w:rFonts w:asciiTheme="majorHAnsi" w:hAnsiTheme="majorHAnsi" w:cstheme="majorHAnsi"/>
                <w:sz w:val="14"/>
                <w:szCs w:val="14"/>
              </w:rPr>
            </w:pPr>
          </w:p>
          <w:p w:rsidR="00C34CF7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5E13D5">
              <w:rPr>
                <w:rFonts w:asciiTheme="majorHAnsi" w:hAnsiTheme="majorHAnsi" w:cstheme="majorHAnsi"/>
              </w:rPr>
              <w:t xml:space="preserve">Improve </w:t>
            </w:r>
            <w:r w:rsidRPr="00D04196">
              <w:rPr>
                <w:rFonts w:asciiTheme="majorHAnsi" w:hAnsiTheme="majorHAnsi" w:cstheme="majorHAnsi"/>
                <w:b/>
              </w:rPr>
              <w:t>teacher-talk</w:t>
            </w:r>
            <w:r>
              <w:rPr>
                <w:rFonts w:asciiTheme="majorHAnsi" w:hAnsiTheme="majorHAnsi" w:cstheme="majorHAnsi"/>
              </w:rPr>
              <w:t xml:space="preserve">…  </w:t>
            </w:r>
            <w:r w:rsidRPr="005E13D5">
              <w:rPr>
                <w:rFonts w:asciiTheme="majorHAnsi" w:hAnsiTheme="majorHAnsi" w:cstheme="majorHAnsi"/>
              </w:rPr>
              <w:t>You are the expert and you represent what ‘success’ sounds like</w:t>
            </w:r>
          </w:p>
          <w:p w:rsidR="00C34CF7" w:rsidRPr="00D04196" w:rsidRDefault="00C34CF7" w:rsidP="00200DA5">
            <w:pPr>
              <w:pStyle w:val="ListParagraph"/>
              <w:rPr>
                <w:rFonts w:asciiTheme="majorHAnsi" w:hAnsiTheme="majorHAnsi" w:cstheme="majorHAnsi"/>
                <w:sz w:val="14"/>
                <w:szCs w:val="14"/>
              </w:rPr>
            </w:pPr>
          </w:p>
          <w:p w:rsidR="00C34CF7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D04196">
              <w:rPr>
                <w:rFonts w:asciiTheme="majorHAnsi" w:hAnsiTheme="majorHAnsi" w:cstheme="majorHAnsi"/>
                <w:b/>
              </w:rPr>
              <w:t>Read</w:t>
            </w:r>
            <w:r>
              <w:rPr>
                <w:rFonts w:asciiTheme="majorHAnsi" w:hAnsiTheme="majorHAnsi" w:cstheme="majorHAnsi"/>
              </w:rPr>
              <w:t xml:space="preserve"> often and ‘guide’ the reading</w:t>
            </w:r>
          </w:p>
          <w:p w:rsidR="00C34CF7" w:rsidRPr="00D04196" w:rsidRDefault="00C34CF7" w:rsidP="00200DA5">
            <w:pPr>
              <w:pStyle w:val="ListParagraph"/>
              <w:rPr>
                <w:rFonts w:asciiTheme="majorHAnsi" w:hAnsiTheme="majorHAnsi" w:cstheme="majorHAnsi"/>
                <w:sz w:val="14"/>
                <w:szCs w:val="14"/>
              </w:rPr>
            </w:pPr>
          </w:p>
          <w:p w:rsidR="00C34CF7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Remember that successful comprehension is directly connected to background </w:t>
            </w:r>
            <w:r w:rsidRPr="00D04196">
              <w:rPr>
                <w:rFonts w:asciiTheme="majorHAnsi" w:hAnsiTheme="majorHAnsi" w:cstheme="majorHAnsi"/>
                <w:b/>
              </w:rPr>
              <w:t>knowledge</w:t>
            </w:r>
          </w:p>
          <w:p w:rsidR="00C34CF7" w:rsidRPr="00D04196" w:rsidRDefault="00C34CF7" w:rsidP="00200DA5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:rsidR="00C34CF7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Promote </w:t>
            </w:r>
            <w:r w:rsidRPr="00D04196">
              <w:rPr>
                <w:rFonts w:asciiTheme="majorHAnsi" w:hAnsiTheme="majorHAnsi" w:cstheme="majorHAnsi"/>
                <w:b/>
              </w:rPr>
              <w:t>proof-reading</w:t>
            </w:r>
            <w:r>
              <w:rPr>
                <w:rFonts w:asciiTheme="majorHAnsi" w:hAnsiTheme="majorHAnsi" w:cstheme="majorHAnsi"/>
              </w:rPr>
              <w:t xml:space="preserve"> and challenge apathy/indolence/slovenliness</w:t>
            </w:r>
          </w:p>
          <w:p w:rsidR="00C34CF7" w:rsidRPr="002F1B6B" w:rsidRDefault="00C34CF7" w:rsidP="00200DA5">
            <w:pPr>
              <w:pStyle w:val="ListParagraph"/>
              <w:rPr>
                <w:rFonts w:asciiTheme="majorHAnsi" w:hAnsiTheme="majorHAnsi" w:cstheme="majorHAnsi"/>
                <w:sz w:val="14"/>
                <w:szCs w:val="14"/>
              </w:rPr>
            </w:pPr>
          </w:p>
          <w:p w:rsidR="00C34CF7" w:rsidRPr="002F1B6B" w:rsidRDefault="00C34CF7" w:rsidP="00C34C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D04196">
              <w:rPr>
                <w:rFonts w:asciiTheme="majorHAnsi" w:hAnsiTheme="majorHAnsi" w:cstheme="majorHAnsi"/>
                <w:b/>
              </w:rPr>
              <w:t>Love</w:t>
            </w:r>
            <w:r w:rsidRPr="002F1B6B">
              <w:rPr>
                <w:rFonts w:asciiTheme="majorHAnsi" w:hAnsiTheme="majorHAnsi" w:cstheme="majorHAnsi"/>
              </w:rPr>
              <w:t xml:space="preserve"> language</w:t>
            </w:r>
            <w:r>
              <w:rPr>
                <w:rFonts w:asciiTheme="majorHAnsi" w:hAnsiTheme="majorHAnsi" w:cstheme="majorHAnsi"/>
              </w:rPr>
              <w:t xml:space="preserve"> and demonstrate at every opportunity that you love it</w:t>
            </w:r>
          </w:p>
          <w:p w:rsidR="00C34CF7" w:rsidRPr="004D342B" w:rsidRDefault="00C34CF7" w:rsidP="00200DA5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C34CF7" w:rsidRPr="004D342B" w:rsidRDefault="00C34CF7" w:rsidP="00C34CF7">
      <w:pPr>
        <w:spacing w:after="0" w:line="240" w:lineRule="auto"/>
        <w:rPr>
          <w:rFonts w:asciiTheme="majorHAnsi" w:hAnsiTheme="majorHAnsi" w:cstheme="majorHAnsi"/>
        </w:rPr>
      </w:pPr>
    </w:p>
    <w:p w:rsidR="00C34CF7" w:rsidRDefault="00C34CF7" w:rsidP="003E6CC6">
      <w:pPr>
        <w:rPr>
          <w:rFonts w:asciiTheme="majorHAnsi" w:hAnsiTheme="majorHAnsi" w:cstheme="majorHAnsi"/>
        </w:rPr>
      </w:pPr>
    </w:p>
    <w:p w:rsidR="00C34CF7" w:rsidRPr="00657E09" w:rsidRDefault="00C34CF7" w:rsidP="003E6CC6">
      <w:pPr>
        <w:rPr>
          <w:rFonts w:asciiTheme="majorHAnsi" w:hAnsiTheme="majorHAnsi" w:cstheme="majorHAnsi"/>
        </w:rPr>
      </w:pPr>
      <w:r w:rsidRPr="00827255">
        <w:rPr>
          <w:rFonts w:asciiTheme="majorHAnsi" w:hAnsiTheme="majorHAnsi" w:cstheme="majorHAnsi"/>
          <w:sz w:val="16"/>
          <w:szCs w:val="16"/>
        </w:rPr>
        <w:t xml:space="preserve">Sources: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Vocabulary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 and </w:t>
      </w:r>
      <w:r w:rsidRPr="00827255">
        <w:rPr>
          <w:rFonts w:asciiTheme="majorHAnsi" w:hAnsiTheme="majorHAnsi" w:cstheme="majorHAnsi"/>
          <w:i/>
          <w:sz w:val="16"/>
          <w:szCs w:val="16"/>
        </w:rPr>
        <w:t>Closing the Reading Gap</w:t>
      </w:r>
      <w:r w:rsidRPr="00827255">
        <w:rPr>
          <w:rFonts w:asciiTheme="majorHAnsi" w:hAnsiTheme="majorHAnsi" w:cstheme="majorHAnsi"/>
          <w:sz w:val="16"/>
          <w:szCs w:val="16"/>
        </w:rPr>
        <w:t xml:space="preserve">, by Alex Quigley; </w:t>
      </w:r>
      <w:r w:rsidRPr="00827255">
        <w:rPr>
          <w:rFonts w:asciiTheme="majorHAnsi" w:hAnsiTheme="majorHAnsi" w:cstheme="majorHAnsi"/>
          <w:i/>
          <w:sz w:val="16"/>
          <w:szCs w:val="16"/>
        </w:rPr>
        <w:t>The Secret of Literacy: Making the Implicit Explicit</w:t>
      </w:r>
      <w:r w:rsidRPr="00827255">
        <w:rPr>
          <w:rFonts w:asciiTheme="majorHAnsi" w:hAnsiTheme="majorHAnsi" w:cstheme="majorHAnsi"/>
          <w:sz w:val="16"/>
          <w:szCs w:val="16"/>
        </w:rPr>
        <w:t>, by David Didau</w:t>
      </w:r>
      <w:bookmarkStart w:id="0" w:name="_GoBack"/>
      <w:bookmarkEnd w:id="0"/>
    </w:p>
    <w:sectPr w:rsidR="00C34CF7" w:rsidRPr="00657E09" w:rsidSect="00BC7A75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12D"/>
    <w:multiLevelType w:val="hybridMultilevel"/>
    <w:tmpl w:val="B6EC13E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600A9"/>
    <w:multiLevelType w:val="hybridMultilevel"/>
    <w:tmpl w:val="02F6F3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53D33"/>
    <w:multiLevelType w:val="hybridMultilevel"/>
    <w:tmpl w:val="B6EC13E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276DE"/>
    <w:multiLevelType w:val="hybridMultilevel"/>
    <w:tmpl w:val="B6EC13E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639CC"/>
    <w:multiLevelType w:val="hybridMultilevel"/>
    <w:tmpl w:val="09C88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25784"/>
    <w:multiLevelType w:val="hybridMultilevel"/>
    <w:tmpl w:val="AFE2F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C03C4"/>
    <w:multiLevelType w:val="hybridMultilevel"/>
    <w:tmpl w:val="AFE2F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04962"/>
    <w:multiLevelType w:val="hybridMultilevel"/>
    <w:tmpl w:val="BA749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4A6000"/>
    <w:multiLevelType w:val="hybridMultilevel"/>
    <w:tmpl w:val="AFE2F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526EB"/>
    <w:multiLevelType w:val="hybridMultilevel"/>
    <w:tmpl w:val="879E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57965"/>
    <w:multiLevelType w:val="hybridMultilevel"/>
    <w:tmpl w:val="CEF88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9"/>
    <w:rsid w:val="0015754B"/>
    <w:rsid w:val="00233178"/>
    <w:rsid w:val="00260568"/>
    <w:rsid w:val="003E6CC6"/>
    <w:rsid w:val="005F4151"/>
    <w:rsid w:val="00657E09"/>
    <w:rsid w:val="008252D2"/>
    <w:rsid w:val="00827255"/>
    <w:rsid w:val="00B86ED5"/>
    <w:rsid w:val="00BC7A75"/>
    <w:rsid w:val="00BD191C"/>
    <w:rsid w:val="00C34CF7"/>
    <w:rsid w:val="00CA1592"/>
    <w:rsid w:val="00E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75DD"/>
  <w15:chartTrackingRefBased/>
  <w15:docId w15:val="{556F0448-881B-42D9-B3FC-54D2ACE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09"/>
    <w:pPr>
      <w:ind w:left="720"/>
      <w:contextualSpacing/>
    </w:pPr>
  </w:style>
  <w:style w:type="table" w:styleId="TableGrid">
    <w:name w:val="Table Grid"/>
    <w:basedOn w:val="TableNormal"/>
    <w:uiPriority w:val="39"/>
    <w:rsid w:val="0065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10</cp:revision>
  <cp:lastPrinted>2020-11-10T12:01:00Z</cp:lastPrinted>
  <dcterms:created xsi:type="dcterms:W3CDTF">2020-11-10T11:36:00Z</dcterms:created>
  <dcterms:modified xsi:type="dcterms:W3CDTF">2020-11-10T12:27:00Z</dcterms:modified>
</cp:coreProperties>
</file>