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5969" w14:textId="74BD0A9D" w:rsidR="00E9695A" w:rsidRPr="009C77F4" w:rsidRDefault="00E9695A" w:rsidP="00E9695A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‘The dining room is of a fairly large suburban house’</w:t>
      </w:r>
    </w:p>
    <w:p w14:paraId="0CBB1F6B" w14:textId="77777777" w:rsidR="00FE7B5D" w:rsidRPr="00FE7B5D" w:rsidRDefault="00FE7B5D" w:rsidP="0022279B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172C297E" w14:textId="2C916EA9" w:rsidR="00015536" w:rsidRDefault="00015536" w:rsidP="0022279B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015536">
        <w:rPr>
          <w:iCs/>
          <w:sz w:val="21"/>
          <w:szCs w:val="21"/>
          <w:lang w:val="en-US"/>
        </w:rPr>
        <w:t xml:space="preserve">Suburbs became popular in the </w:t>
      </w:r>
      <w:r w:rsidR="00537BF6">
        <w:rPr>
          <w:iCs/>
          <w:sz w:val="21"/>
          <w:szCs w:val="21"/>
          <w:lang w:val="en-US"/>
        </w:rPr>
        <w:t>early 1900s</w:t>
      </w:r>
      <w:r w:rsidRPr="00015536">
        <w:rPr>
          <w:iCs/>
          <w:sz w:val="21"/>
          <w:szCs w:val="21"/>
          <w:lang w:val="en-US"/>
        </w:rPr>
        <w:t xml:space="preserve">, as </w:t>
      </w:r>
      <w:r>
        <w:rPr>
          <w:iCs/>
          <w:sz w:val="21"/>
          <w:szCs w:val="21"/>
          <w:lang w:val="en-US"/>
        </w:rPr>
        <w:t>developments in transportation and infrastructure</w:t>
      </w:r>
      <w:r w:rsidRPr="00015536">
        <w:rPr>
          <w:iCs/>
          <w:sz w:val="21"/>
          <w:szCs w:val="21"/>
          <w:lang w:val="en-US"/>
        </w:rPr>
        <w:t xml:space="preserve"> made it easier for people to live </w:t>
      </w:r>
      <w:r>
        <w:rPr>
          <w:iCs/>
          <w:sz w:val="21"/>
          <w:szCs w:val="21"/>
          <w:lang w:val="en-US"/>
        </w:rPr>
        <w:t>further</w:t>
      </w:r>
      <w:r w:rsidRPr="00015536">
        <w:rPr>
          <w:iCs/>
          <w:sz w:val="21"/>
          <w:szCs w:val="21"/>
          <w:lang w:val="en-US"/>
        </w:rPr>
        <w:t xml:space="preserve"> from their workplace. </w:t>
      </w:r>
      <w:r>
        <w:rPr>
          <w:iCs/>
          <w:sz w:val="21"/>
          <w:szCs w:val="21"/>
          <w:lang w:val="en-US"/>
        </w:rPr>
        <w:t>Over time</w:t>
      </w:r>
      <w:r w:rsidR="006E0E0D">
        <w:rPr>
          <w:iCs/>
          <w:sz w:val="21"/>
          <w:szCs w:val="21"/>
          <w:lang w:val="en-US"/>
        </w:rPr>
        <w:t>,</w:t>
      </w:r>
      <w:r>
        <w:rPr>
          <w:iCs/>
          <w:sz w:val="21"/>
          <w:szCs w:val="21"/>
          <w:lang w:val="en-US"/>
        </w:rPr>
        <w:t xml:space="preserve"> s</w:t>
      </w:r>
      <w:r w:rsidRPr="00015536">
        <w:rPr>
          <w:iCs/>
          <w:sz w:val="21"/>
          <w:szCs w:val="21"/>
          <w:lang w:val="en-US"/>
        </w:rPr>
        <w:t>uburban living became associated with a higher quality of life due to its perceived safety</w:t>
      </w:r>
      <w:r w:rsidR="009C77F4">
        <w:rPr>
          <w:iCs/>
          <w:sz w:val="21"/>
          <w:szCs w:val="21"/>
          <w:lang w:val="en-US"/>
        </w:rPr>
        <w:t xml:space="preserve"> </w:t>
      </w:r>
      <w:r w:rsidRPr="00015536">
        <w:rPr>
          <w:iCs/>
          <w:sz w:val="21"/>
          <w:szCs w:val="21"/>
          <w:lang w:val="en-US"/>
        </w:rPr>
        <w:t>and better living conditions</w:t>
      </w:r>
      <w:r w:rsidR="00E9695A">
        <w:rPr>
          <w:iCs/>
          <w:sz w:val="21"/>
          <w:szCs w:val="21"/>
          <w:lang w:val="en-US"/>
        </w:rPr>
        <w:t>.</w:t>
      </w:r>
    </w:p>
    <w:p w14:paraId="41764128" w14:textId="77777777" w:rsidR="006E0E0D" w:rsidRDefault="006E0E0D" w:rsidP="0022279B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1B749AE3" w14:textId="060B268F" w:rsidR="00E9695A" w:rsidRPr="009C77F4" w:rsidRDefault="00E9695A" w:rsidP="00E9695A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</w:t>
      </w:r>
      <w:r w:rsidR="00D856FF" w:rsidRPr="009C77F4">
        <w:rPr>
          <w:b/>
          <w:bCs/>
          <w:i/>
          <w:sz w:val="28"/>
          <w:szCs w:val="28"/>
          <w:lang w:val="en-US"/>
        </w:rPr>
        <w:t>a</w:t>
      </w:r>
      <w:r w:rsidR="00BF4433">
        <w:rPr>
          <w:b/>
          <w:bCs/>
          <w:i/>
          <w:sz w:val="28"/>
          <w:szCs w:val="28"/>
          <w:lang w:val="en-US"/>
        </w:rPr>
        <w:t xml:space="preserve"> fairly</w:t>
      </w:r>
      <w:r w:rsidR="00D856FF" w:rsidRPr="009C77F4">
        <w:rPr>
          <w:b/>
          <w:bCs/>
          <w:i/>
          <w:sz w:val="28"/>
          <w:szCs w:val="28"/>
          <w:lang w:val="en-US"/>
        </w:rPr>
        <w:t xml:space="preserve"> prosperous </w:t>
      </w:r>
      <w:r w:rsidR="00FE7B5D" w:rsidRPr="009C77F4">
        <w:rPr>
          <w:b/>
          <w:bCs/>
          <w:i/>
          <w:sz w:val="28"/>
          <w:szCs w:val="28"/>
          <w:lang w:val="en-US"/>
        </w:rPr>
        <w:t>manufacturer</w:t>
      </w:r>
      <w:r w:rsidRPr="009C77F4">
        <w:rPr>
          <w:b/>
          <w:bCs/>
          <w:i/>
          <w:sz w:val="28"/>
          <w:szCs w:val="28"/>
          <w:lang w:val="en-US"/>
        </w:rPr>
        <w:t>’</w:t>
      </w:r>
    </w:p>
    <w:p w14:paraId="017CA5C3" w14:textId="77777777" w:rsidR="00FE7B5D" w:rsidRPr="00FE7B5D" w:rsidRDefault="00FE7B5D" w:rsidP="00E9695A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73DD535F" w14:textId="7AA82449" w:rsidR="00E9695A" w:rsidRDefault="00F854FF" w:rsidP="00E9695A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F854FF">
        <w:rPr>
          <w:iCs/>
          <w:sz w:val="21"/>
          <w:szCs w:val="21"/>
          <w:lang w:val="en-US"/>
        </w:rPr>
        <w:t xml:space="preserve">Bradford was known as the </w:t>
      </w:r>
      <w:r>
        <w:rPr>
          <w:iCs/>
          <w:sz w:val="21"/>
          <w:szCs w:val="21"/>
          <w:lang w:val="en-US"/>
        </w:rPr>
        <w:t>‘</w:t>
      </w:r>
      <w:r w:rsidRPr="00F854FF">
        <w:rPr>
          <w:iCs/>
          <w:sz w:val="21"/>
          <w:szCs w:val="21"/>
          <w:lang w:val="en-US"/>
        </w:rPr>
        <w:t>Wool Capital of the World</w:t>
      </w:r>
      <w:r>
        <w:rPr>
          <w:iCs/>
          <w:sz w:val="21"/>
          <w:szCs w:val="21"/>
          <w:lang w:val="en-US"/>
        </w:rPr>
        <w:t>’</w:t>
      </w:r>
      <w:r w:rsidRPr="00F854FF">
        <w:rPr>
          <w:iCs/>
          <w:sz w:val="21"/>
          <w:szCs w:val="21"/>
          <w:lang w:val="en-US"/>
        </w:rPr>
        <w:t xml:space="preserve"> </w:t>
      </w:r>
      <w:r>
        <w:rPr>
          <w:iCs/>
          <w:sz w:val="21"/>
          <w:szCs w:val="21"/>
          <w:lang w:val="en-US"/>
        </w:rPr>
        <w:t>during the early 1900s</w:t>
      </w:r>
      <w:r w:rsidRPr="00F854FF">
        <w:rPr>
          <w:iCs/>
          <w:sz w:val="21"/>
          <w:szCs w:val="21"/>
          <w:lang w:val="en-US"/>
        </w:rPr>
        <w:t xml:space="preserve"> and its success was largely driven by the wealth and influence of industrialists</w:t>
      </w:r>
      <w:r>
        <w:rPr>
          <w:iCs/>
          <w:sz w:val="21"/>
          <w:szCs w:val="21"/>
          <w:lang w:val="en-US"/>
        </w:rPr>
        <w:t xml:space="preserve"> like Birling</w:t>
      </w:r>
      <w:r w:rsidR="00AF0B48" w:rsidRPr="00AF0B48">
        <w:rPr>
          <w:iCs/>
          <w:sz w:val="21"/>
          <w:szCs w:val="21"/>
        </w:rPr>
        <w:t>.</w:t>
      </w:r>
    </w:p>
    <w:p w14:paraId="0CD45149" w14:textId="77777777" w:rsidR="00E9695A" w:rsidRPr="0022279B" w:rsidRDefault="00E9695A" w:rsidP="00E9695A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09EF9D82" w14:textId="6E3538EC" w:rsidR="00AF0B48" w:rsidRPr="009C77F4" w:rsidRDefault="009E7637" w:rsidP="00AF0B48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‘Edna</w:t>
      </w:r>
      <w:r w:rsidR="00CC38CD" w:rsidRPr="009C77F4">
        <w:rPr>
          <w:b/>
          <w:bCs/>
          <w:i/>
          <w:sz w:val="28"/>
          <w:szCs w:val="28"/>
          <w:lang w:val="en-US"/>
        </w:rPr>
        <w:t>,</w:t>
      </w:r>
      <w:r w:rsidRPr="009C77F4">
        <w:rPr>
          <w:b/>
          <w:bCs/>
          <w:i/>
          <w:sz w:val="28"/>
          <w:szCs w:val="28"/>
          <w:lang w:val="en-US"/>
        </w:rPr>
        <w:t xml:space="preserve"> </w:t>
      </w:r>
      <w:r w:rsidR="008A3441">
        <w:rPr>
          <w:b/>
          <w:bCs/>
          <w:i/>
          <w:sz w:val="28"/>
          <w:szCs w:val="28"/>
          <w:lang w:val="en-US"/>
        </w:rPr>
        <w:t>a neatly dressed</w:t>
      </w:r>
      <w:r w:rsidRPr="009C77F4">
        <w:rPr>
          <w:b/>
          <w:bCs/>
          <w:i/>
          <w:sz w:val="28"/>
          <w:szCs w:val="28"/>
          <w:lang w:val="en-US"/>
        </w:rPr>
        <w:t xml:space="preserve"> </w:t>
      </w:r>
      <w:r w:rsidR="0059022C">
        <w:rPr>
          <w:b/>
          <w:bCs/>
          <w:i/>
          <w:sz w:val="28"/>
          <w:szCs w:val="28"/>
          <w:lang w:val="en-US"/>
        </w:rPr>
        <w:t>p</w:t>
      </w:r>
      <w:r w:rsidR="00CC38CD" w:rsidRPr="009C77F4">
        <w:rPr>
          <w:b/>
          <w:bCs/>
          <w:i/>
          <w:sz w:val="28"/>
          <w:szCs w:val="28"/>
          <w:lang w:val="en-US"/>
        </w:rPr>
        <w:t>arlourmaid</w:t>
      </w:r>
      <w:r w:rsidR="0059022C">
        <w:rPr>
          <w:b/>
          <w:bCs/>
          <w:i/>
          <w:sz w:val="28"/>
          <w:szCs w:val="28"/>
          <w:lang w:val="en-US"/>
        </w:rPr>
        <w:t>’</w:t>
      </w:r>
    </w:p>
    <w:p w14:paraId="487A40B2" w14:textId="77777777" w:rsidR="00AF0B48" w:rsidRPr="00FE7B5D" w:rsidRDefault="00AF0B48" w:rsidP="00AF0B48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1510B68C" w14:textId="1BC6F375" w:rsidR="00AF0B48" w:rsidRDefault="005C2660" w:rsidP="00AF0B48">
      <w:p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M</w:t>
      </w:r>
      <w:r w:rsidRPr="005C2660">
        <w:rPr>
          <w:iCs/>
          <w:sz w:val="21"/>
          <w:szCs w:val="21"/>
        </w:rPr>
        <w:t xml:space="preserve">any </w:t>
      </w:r>
      <w:r w:rsidR="00D71609">
        <w:rPr>
          <w:iCs/>
          <w:sz w:val="21"/>
          <w:szCs w:val="21"/>
        </w:rPr>
        <w:t xml:space="preserve">wealthy families </w:t>
      </w:r>
      <w:r w:rsidRPr="005C2660">
        <w:rPr>
          <w:iCs/>
          <w:sz w:val="21"/>
          <w:szCs w:val="21"/>
        </w:rPr>
        <w:t xml:space="preserve">employed </w:t>
      </w:r>
      <w:r w:rsidRPr="00D71609">
        <w:rPr>
          <w:iCs/>
          <w:sz w:val="21"/>
          <w:szCs w:val="21"/>
        </w:rPr>
        <w:t>parlourmaids</w:t>
      </w:r>
      <w:r w:rsidR="00516F60">
        <w:rPr>
          <w:iCs/>
          <w:sz w:val="21"/>
          <w:szCs w:val="21"/>
        </w:rPr>
        <w:t xml:space="preserve"> </w:t>
      </w:r>
      <w:r w:rsidR="00B86DEF">
        <w:rPr>
          <w:iCs/>
          <w:sz w:val="21"/>
          <w:szCs w:val="21"/>
        </w:rPr>
        <w:t>to run household operations.</w:t>
      </w:r>
      <w:r w:rsidR="0088148D">
        <w:rPr>
          <w:iCs/>
          <w:sz w:val="21"/>
          <w:szCs w:val="21"/>
        </w:rPr>
        <w:t xml:space="preserve"> </w:t>
      </w:r>
      <w:r w:rsidR="00516F60">
        <w:rPr>
          <w:iCs/>
          <w:sz w:val="21"/>
          <w:szCs w:val="21"/>
        </w:rPr>
        <w:t>They</w:t>
      </w:r>
      <w:r w:rsidR="0088148D" w:rsidRPr="0088148D">
        <w:rPr>
          <w:iCs/>
          <w:sz w:val="21"/>
          <w:szCs w:val="21"/>
        </w:rPr>
        <w:t xml:space="preserve"> were responsible for maintaining the formal areas of the home</w:t>
      </w:r>
      <w:r w:rsidR="000B190C">
        <w:rPr>
          <w:iCs/>
          <w:sz w:val="21"/>
          <w:szCs w:val="21"/>
        </w:rPr>
        <w:t>,</w:t>
      </w:r>
      <w:r w:rsidR="00516F60">
        <w:rPr>
          <w:iCs/>
          <w:sz w:val="21"/>
          <w:szCs w:val="21"/>
        </w:rPr>
        <w:t xml:space="preserve"> </w:t>
      </w:r>
      <w:r w:rsidR="00AA4DDF">
        <w:rPr>
          <w:iCs/>
          <w:sz w:val="21"/>
          <w:szCs w:val="21"/>
        </w:rPr>
        <w:t xml:space="preserve">and typically </w:t>
      </w:r>
      <w:r w:rsidR="00AA4DDF" w:rsidRPr="00AA4DDF">
        <w:rPr>
          <w:iCs/>
          <w:sz w:val="21"/>
          <w:szCs w:val="21"/>
        </w:rPr>
        <w:t>served meals</w:t>
      </w:r>
      <w:r w:rsidR="00AA4DDF">
        <w:rPr>
          <w:iCs/>
          <w:sz w:val="21"/>
          <w:szCs w:val="21"/>
        </w:rPr>
        <w:t xml:space="preserve"> and</w:t>
      </w:r>
      <w:r w:rsidR="00AA4DDF" w:rsidRPr="00AA4DDF">
        <w:rPr>
          <w:iCs/>
          <w:sz w:val="21"/>
          <w:szCs w:val="21"/>
        </w:rPr>
        <w:t xml:space="preserve"> attended to guests</w:t>
      </w:r>
      <w:r w:rsidR="00AA4DDF">
        <w:rPr>
          <w:iCs/>
          <w:sz w:val="21"/>
          <w:szCs w:val="21"/>
        </w:rPr>
        <w:t>.</w:t>
      </w:r>
    </w:p>
    <w:p w14:paraId="395080AD" w14:textId="77777777" w:rsidR="003C653D" w:rsidRDefault="003C653D" w:rsidP="00AF0B48">
      <w:pPr>
        <w:spacing w:line="360" w:lineRule="auto"/>
        <w:ind w:right="-45"/>
        <w:rPr>
          <w:iCs/>
          <w:sz w:val="21"/>
          <w:szCs w:val="21"/>
        </w:rPr>
      </w:pPr>
    </w:p>
    <w:p w14:paraId="7271E9C7" w14:textId="2D48AA41" w:rsidR="003C653D" w:rsidRPr="009C77F4" w:rsidRDefault="003C653D" w:rsidP="003C653D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</w:t>
      </w:r>
      <w:r w:rsidR="00B035A6" w:rsidRPr="009C77F4">
        <w:rPr>
          <w:b/>
          <w:bCs/>
          <w:i/>
          <w:sz w:val="28"/>
          <w:szCs w:val="28"/>
          <w:lang w:val="en-US"/>
        </w:rPr>
        <w:t>Port glasses are already on the table</w:t>
      </w:r>
      <w:r w:rsidRPr="009C77F4">
        <w:rPr>
          <w:b/>
          <w:bCs/>
          <w:i/>
          <w:sz w:val="28"/>
          <w:szCs w:val="28"/>
          <w:lang w:val="en-US"/>
        </w:rPr>
        <w:t>’</w:t>
      </w:r>
    </w:p>
    <w:p w14:paraId="17227939" w14:textId="77777777" w:rsidR="003C653D" w:rsidRPr="00FE7B5D" w:rsidRDefault="003C653D" w:rsidP="003C653D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209131FC" w14:textId="6A7C4C66" w:rsidR="003C653D" w:rsidRDefault="00797B4F" w:rsidP="00797B4F">
      <w:pPr>
        <w:spacing w:line="360" w:lineRule="auto"/>
        <w:ind w:right="-45"/>
        <w:rPr>
          <w:iCs/>
          <w:sz w:val="21"/>
          <w:szCs w:val="21"/>
        </w:rPr>
      </w:pPr>
      <w:r w:rsidRPr="00797B4F">
        <w:rPr>
          <w:iCs/>
          <w:sz w:val="21"/>
          <w:szCs w:val="21"/>
        </w:rPr>
        <w:t xml:space="preserve">After a formal dinner, men would traditionally </w:t>
      </w:r>
      <w:r w:rsidR="00BE45CE">
        <w:rPr>
          <w:iCs/>
          <w:sz w:val="21"/>
          <w:szCs w:val="21"/>
        </w:rPr>
        <w:t>go</w:t>
      </w:r>
      <w:r w:rsidRPr="00797B4F">
        <w:rPr>
          <w:iCs/>
          <w:sz w:val="21"/>
          <w:szCs w:val="21"/>
        </w:rPr>
        <w:t xml:space="preserve"> to a separate room to drink port, smoke cigars and discuss politics or business, </w:t>
      </w:r>
      <w:r w:rsidR="00BE45CE">
        <w:rPr>
          <w:iCs/>
          <w:sz w:val="21"/>
          <w:szCs w:val="21"/>
        </w:rPr>
        <w:t>whilst</w:t>
      </w:r>
      <w:r w:rsidRPr="00797B4F">
        <w:rPr>
          <w:iCs/>
          <w:sz w:val="21"/>
          <w:szCs w:val="21"/>
        </w:rPr>
        <w:t xml:space="preserve"> women engaged in their own conversations elsewhere.</w:t>
      </w:r>
      <w:r w:rsidR="00346721">
        <w:rPr>
          <w:iCs/>
          <w:sz w:val="21"/>
          <w:szCs w:val="21"/>
        </w:rPr>
        <w:t xml:space="preserve"> </w:t>
      </w:r>
      <w:r w:rsidRPr="00797B4F">
        <w:rPr>
          <w:iCs/>
          <w:sz w:val="21"/>
          <w:szCs w:val="21"/>
        </w:rPr>
        <w:t>This ritual</w:t>
      </w:r>
      <w:r w:rsidR="00346721">
        <w:rPr>
          <w:iCs/>
          <w:sz w:val="21"/>
          <w:szCs w:val="21"/>
        </w:rPr>
        <w:t xml:space="preserve"> helped to</w:t>
      </w:r>
      <w:r w:rsidRPr="00797B4F">
        <w:rPr>
          <w:iCs/>
          <w:sz w:val="21"/>
          <w:szCs w:val="21"/>
        </w:rPr>
        <w:t xml:space="preserve"> reinforce gender roles </w:t>
      </w:r>
      <w:r w:rsidR="0031132E">
        <w:rPr>
          <w:iCs/>
          <w:sz w:val="21"/>
          <w:szCs w:val="21"/>
        </w:rPr>
        <w:t xml:space="preserve">of the time </w:t>
      </w:r>
      <w:r w:rsidRPr="00797B4F">
        <w:rPr>
          <w:iCs/>
          <w:sz w:val="21"/>
          <w:szCs w:val="21"/>
        </w:rPr>
        <w:t>and the exclusivity of upper-class social circles.</w:t>
      </w:r>
    </w:p>
    <w:p w14:paraId="7D3765D0" w14:textId="77777777" w:rsidR="003C653D" w:rsidRDefault="003C653D" w:rsidP="003C653D">
      <w:pPr>
        <w:spacing w:line="360" w:lineRule="auto"/>
        <w:ind w:right="-45"/>
        <w:rPr>
          <w:iCs/>
          <w:sz w:val="21"/>
          <w:szCs w:val="21"/>
        </w:rPr>
      </w:pPr>
    </w:p>
    <w:p w14:paraId="60FBDE7D" w14:textId="54884001" w:rsidR="00D96C74" w:rsidRPr="009C77F4" w:rsidRDefault="00D96C74" w:rsidP="00D96C74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</w:t>
      </w:r>
      <w:r w:rsidR="003C653D" w:rsidRPr="009C77F4">
        <w:rPr>
          <w:b/>
          <w:bCs/>
          <w:i/>
          <w:sz w:val="28"/>
          <w:szCs w:val="28"/>
          <w:lang w:val="en-US"/>
        </w:rPr>
        <w:t>rather provincial in his speech’</w:t>
      </w:r>
    </w:p>
    <w:p w14:paraId="39935674" w14:textId="77777777" w:rsidR="00D96C74" w:rsidRPr="00FE7B5D" w:rsidRDefault="00D96C74" w:rsidP="00D96C74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64685FFA" w14:textId="606674A3" w:rsidR="00D96C74" w:rsidRDefault="00D96C74" w:rsidP="00D96C74">
      <w:pPr>
        <w:spacing w:line="360" w:lineRule="auto"/>
        <w:ind w:right="-45"/>
        <w:rPr>
          <w:iCs/>
          <w:sz w:val="21"/>
          <w:szCs w:val="21"/>
        </w:rPr>
      </w:pPr>
      <w:r w:rsidRPr="003228D3">
        <w:rPr>
          <w:iCs/>
          <w:sz w:val="21"/>
          <w:szCs w:val="21"/>
        </w:rPr>
        <w:t xml:space="preserve">To be </w:t>
      </w:r>
      <w:r>
        <w:rPr>
          <w:iCs/>
          <w:sz w:val="21"/>
          <w:szCs w:val="21"/>
        </w:rPr>
        <w:t>‘</w:t>
      </w:r>
      <w:r w:rsidRPr="003228D3">
        <w:rPr>
          <w:iCs/>
          <w:sz w:val="21"/>
          <w:szCs w:val="21"/>
        </w:rPr>
        <w:t>rather provincial</w:t>
      </w:r>
      <w:r>
        <w:rPr>
          <w:iCs/>
          <w:sz w:val="21"/>
          <w:szCs w:val="21"/>
        </w:rPr>
        <w:t>’</w:t>
      </w:r>
      <w:r w:rsidRPr="003228D3">
        <w:rPr>
          <w:iCs/>
          <w:sz w:val="21"/>
          <w:szCs w:val="21"/>
        </w:rPr>
        <w:t xml:space="preserve"> in your speech means that your way of </w:t>
      </w:r>
      <w:r>
        <w:rPr>
          <w:iCs/>
          <w:sz w:val="21"/>
          <w:szCs w:val="21"/>
        </w:rPr>
        <w:t xml:space="preserve">speaking </w:t>
      </w:r>
      <w:r w:rsidRPr="003228D3">
        <w:rPr>
          <w:iCs/>
          <w:sz w:val="21"/>
          <w:szCs w:val="21"/>
        </w:rPr>
        <w:t xml:space="preserve">reflects a local or rural area, rather than the </w:t>
      </w:r>
      <w:r>
        <w:rPr>
          <w:iCs/>
          <w:sz w:val="21"/>
          <w:szCs w:val="21"/>
        </w:rPr>
        <w:t>‘</w:t>
      </w:r>
      <w:r w:rsidRPr="003228D3">
        <w:rPr>
          <w:iCs/>
          <w:sz w:val="21"/>
          <w:szCs w:val="21"/>
        </w:rPr>
        <w:t>norms</w:t>
      </w:r>
      <w:r>
        <w:rPr>
          <w:iCs/>
          <w:sz w:val="21"/>
          <w:szCs w:val="21"/>
        </w:rPr>
        <w:t>’</w:t>
      </w:r>
      <w:r w:rsidRPr="003228D3">
        <w:rPr>
          <w:iCs/>
          <w:sz w:val="21"/>
          <w:szCs w:val="21"/>
        </w:rPr>
        <w:t xml:space="preserve"> typically associated with urban or elite circles</w:t>
      </w:r>
      <w:r w:rsidR="0031132E">
        <w:rPr>
          <w:iCs/>
          <w:sz w:val="21"/>
          <w:szCs w:val="21"/>
        </w:rPr>
        <w:t xml:space="preserve">. </w:t>
      </w:r>
      <w:r w:rsidRPr="003228D3">
        <w:rPr>
          <w:iCs/>
          <w:sz w:val="21"/>
          <w:szCs w:val="21"/>
        </w:rPr>
        <w:t>It implies that your speech might seem less sophisticated</w:t>
      </w:r>
      <w:r>
        <w:rPr>
          <w:iCs/>
          <w:sz w:val="21"/>
          <w:szCs w:val="21"/>
        </w:rPr>
        <w:t xml:space="preserve"> </w:t>
      </w:r>
      <w:r w:rsidRPr="003228D3">
        <w:rPr>
          <w:iCs/>
          <w:sz w:val="21"/>
          <w:szCs w:val="21"/>
        </w:rPr>
        <w:t>to those outside your region</w:t>
      </w:r>
      <w:r>
        <w:rPr>
          <w:iCs/>
          <w:sz w:val="21"/>
          <w:szCs w:val="21"/>
        </w:rPr>
        <w:t xml:space="preserve"> and it</w:t>
      </w:r>
      <w:r w:rsidR="00C87DEC">
        <w:rPr>
          <w:iCs/>
          <w:sz w:val="21"/>
          <w:szCs w:val="21"/>
        </w:rPr>
        <w:t xml:space="preserve"> is</w:t>
      </w:r>
      <w:r>
        <w:rPr>
          <w:iCs/>
          <w:sz w:val="21"/>
          <w:szCs w:val="21"/>
        </w:rPr>
        <w:t xml:space="preserve"> sometimes looked down upon.</w:t>
      </w:r>
    </w:p>
    <w:p w14:paraId="4D491BD0" w14:textId="77777777" w:rsidR="009C77F4" w:rsidRDefault="009C77F4" w:rsidP="00D96C74">
      <w:pPr>
        <w:spacing w:line="360" w:lineRule="auto"/>
        <w:ind w:right="-45"/>
        <w:rPr>
          <w:iCs/>
          <w:sz w:val="21"/>
          <w:szCs w:val="21"/>
        </w:rPr>
      </w:pPr>
    </w:p>
    <w:p w14:paraId="48D6508C" w14:textId="5D309ACA" w:rsidR="00AF1739" w:rsidRPr="009C77F4" w:rsidRDefault="00AF1739" w:rsidP="00AF1739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</w:t>
      </w:r>
      <w:r w:rsidR="0084720D" w:rsidRPr="009C77F4">
        <w:rPr>
          <w:b/>
          <w:bCs/>
          <w:i/>
          <w:sz w:val="28"/>
          <w:szCs w:val="28"/>
          <w:lang w:val="en-US"/>
        </w:rPr>
        <w:t>her husband’s social superior</w:t>
      </w:r>
      <w:r w:rsidRPr="009C77F4">
        <w:rPr>
          <w:b/>
          <w:bCs/>
          <w:i/>
          <w:sz w:val="28"/>
          <w:szCs w:val="28"/>
          <w:lang w:val="en-US"/>
        </w:rPr>
        <w:t>’</w:t>
      </w:r>
    </w:p>
    <w:p w14:paraId="60DCF568" w14:textId="77777777" w:rsidR="00AF1739" w:rsidRPr="00FE7B5D" w:rsidRDefault="00AF1739" w:rsidP="00AF1739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17BF7BDD" w14:textId="4AD942A0" w:rsidR="00AF1739" w:rsidRDefault="00E23477" w:rsidP="00AF1739">
      <w:pPr>
        <w:spacing w:line="360" w:lineRule="auto"/>
        <w:ind w:right="-45"/>
        <w:rPr>
          <w:iCs/>
          <w:sz w:val="21"/>
          <w:szCs w:val="21"/>
        </w:rPr>
      </w:pPr>
      <w:r w:rsidRPr="00E23477">
        <w:rPr>
          <w:iCs/>
          <w:sz w:val="21"/>
          <w:szCs w:val="21"/>
        </w:rPr>
        <w:t xml:space="preserve">The aristocracy in early 1900s Britain was the highest social class, traditionally made up of wealthy landowners and individuals who held hereditary titles. These families had </w:t>
      </w:r>
      <w:r w:rsidR="00B27DA7">
        <w:rPr>
          <w:iCs/>
          <w:sz w:val="21"/>
          <w:szCs w:val="21"/>
        </w:rPr>
        <w:t>significant</w:t>
      </w:r>
      <w:r w:rsidRPr="00E23477">
        <w:rPr>
          <w:iCs/>
          <w:sz w:val="21"/>
          <w:szCs w:val="21"/>
        </w:rPr>
        <w:t xml:space="preserve"> influence over British society, </w:t>
      </w:r>
      <w:r w:rsidR="00B27DA7">
        <w:rPr>
          <w:iCs/>
          <w:sz w:val="21"/>
          <w:szCs w:val="21"/>
        </w:rPr>
        <w:t>al</w:t>
      </w:r>
      <w:r w:rsidRPr="00E23477">
        <w:rPr>
          <w:iCs/>
          <w:sz w:val="21"/>
          <w:szCs w:val="21"/>
        </w:rPr>
        <w:t xml:space="preserve">though their power was beginning to </w:t>
      </w:r>
      <w:r w:rsidR="00B27DA7">
        <w:rPr>
          <w:iCs/>
          <w:sz w:val="21"/>
          <w:szCs w:val="21"/>
        </w:rPr>
        <w:t>fade</w:t>
      </w:r>
      <w:r w:rsidRPr="00E23477">
        <w:rPr>
          <w:iCs/>
          <w:sz w:val="21"/>
          <w:szCs w:val="21"/>
        </w:rPr>
        <w:t xml:space="preserve"> due to </w:t>
      </w:r>
      <w:r w:rsidR="00B27DA7">
        <w:rPr>
          <w:iCs/>
          <w:sz w:val="21"/>
          <w:szCs w:val="21"/>
        </w:rPr>
        <w:t>social</w:t>
      </w:r>
      <w:r w:rsidRPr="00E23477">
        <w:rPr>
          <w:iCs/>
          <w:sz w:val="21"/>
          <w:szCs w:val="21"/>
        </w:rPr>
        <w:t xml:space="preserve"> and economic changes</w:t>
      </w:r>
      <w:r w:rsidR="00AF1739" w:rsidRPr="00797B4F">
        <w:rPr>
          <w:iCs/>
          <w:sz w:val="21"/>
          <w:szCs w:val="21"/>
        </w:rPr>
        <w:t>.</w:t>
      </w:r>
    </w:p>
    <w:p w14:paraId="27FF8209" w14:textId="77777777" w:rsidR="00AF1739" w:rsidRDefault="00AF1739" w:rsidP="00AF1739">
      <w:pPr>
        <w:spacing w:line="360" w:lineRule="auto"/>
        <w:ind w:right="-45"/>
        <w:rPr>
          <w:iCs/>
          <w:sz w:val="21"/>
          <w:szCs w:val="21"/>
        </w:rPr>
      </w:pPr>
    </w:p>
    <w:p w14:paraId="7D7C15F2" w14:textId="75213FD3" w:rsidR="00537BF6" w:rsidRPr="009C77F4" w:rsidRDefault="00537BF6" w:rsidP="00537BF6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9C77F4">
        <w:rPr>
          <w:b/>
          <w:bCs/>
          <w:i/>
          <w:sz w:val="28"/>
          <w:szCs w:val="28"/>
          <w:lang w:val="en-US"/>
        </w:rPr>
        <w:t>‘</w:t>
      </w:r>
      <w:r w:rsidR="009C77F4" w:rsidRPr="009C77F4">
        <w:rPr>
          <w:b/>
          <w:bCs/>
          <w:i/>
          <w:sz w:val="28"/>
          <w:szCs w:val="28"/>
          <w:lang w:val="en-US"/>
        </w:rPr>
        <w:t>rather too manly to be a dandy</w:t>
      </w:r>
      <w:r w:rsidRPr="009C77F4">
        <w:rPr>
          <w:b/>
          <w:bCs/>
          <w:i/>
          <w:sz w:val="28"/>
          <w:szCs w:val="28"/>
          <w:lang w:val="en-US"/>
        </w:rPr>
        <w:t>’</w:t>
      </w:r>
    </w:p>
    <w:p w14:paraId="1C62E98A" w14:textId="77777777" w:rsidR="00537BF6" w:rsidRPr="00FE7B5D" w:rsidRDefault="00537BF6" w:rsidP="00537BF6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1336F0BC" w14:textId="3AABD166" w:rsidR="00D96C74" w:rsidRDefault="0064093A" w:rsidP="00D96C74">
      <w:pPr>
        <w:spacing w:line="360" w:lineRule="auto"/>
        <w:ind w:right="-45"/>
        <w:rPr>
          <w:iCs/>
          <w:sz w:val="21"/>
          <w:szCs w:val="21"/>
        </w:rPr>
      </w:pPr>
      <w:r w:rsidRPr="0064093A">
        <w:rPr>
          <w:iCs/>
          <w:sz w:val="21"/>
          <w:szCs w:val="21"/>
        </w:rPr>
        <w:t xml:space="preserve">A </w:t>
      </w:r>
      <w:r w:rsidR="00EC4D50">
        <w:rPr>
          <w:iCs/>
          <w:sz w:val="21"/>
          <w:szCs w:val="21"/>
        </w:rPr>
        <w:t>‘</w:t>
      </w:r>
      <w:r w:rsidRPr="0064093A">
        <w:rPr>
          <w:iCs/>
          <w:sz w:val="21"/>
          <w:szCs w:val="21"/>
        </w:rPr>
        <w:t>dandy</w:t>
      </w:r>
      <w:r w:rsidR="00EC4D50">
        <w:rPr>
          <w:iCs/>
          <w:sz w:val="21"/>
          <w:szCs w:val="21"/>
        </w:rPr>
        <w:t>’</w:t>
      </w:r>
      <w:r w:rsidRPr="0064093A">
        <w:rPr>
          <w:iCs/>
          <w:sz w:val="21"/>
          <w:szCs w:val="21"/>
        </w:rPr>
        <w:t xml:space="preserve"> was a man who placed great emphasis on his appearance</w:t>
      </w:r>
      <w:r w:rsidR="00EC4D50">
        <w:rPr>
          <w:iCs/>
          <w:sz w:val="21"/>
          <w:szCs w:val="21"/>
        </w:rPr>
        <w:t xml:space="preserve"> and</w:t>
      </w:r>
      <w:r w:rsidRPr="0064093A">
        <w:rPr>
          <w:iCs/>
          <w:sz w:val="21"/>
          <w:szCs w:val="21"/>
        </w:rPr>
        <w:t xml:space="preserve"> style, often aspiring to an air of sophistication and elegance. </w:t>
      </w:r>
      <w:r w:rsidR="007F6DD3">
        <w:rPr>
          <w:iCs/>
          <w:sz w:val="21"/>
          <w:szCs w:val="21"/>
        </w:rPr>
        <w:t>This</w:t>
      </w:r>
      <w:r w:rsidR="008D26FE" w:rsidRPr="008D26FE">
        <w:rPr>
          <w:iCs/>
          <w:sz w:val="21"/>
          <w:szCs w:val="21"/>
        </w:rPr>
        <w:t xml:space="preserve"> preoccupation with appearance</w:t>
      </w:r>
      <w:r w:rsidR="00E77C99">
        <w:rPr>
          <w:iCs/>
          <w:sz w:val="21"/>
          <w:szCs w:val="21"/>
        </w:rPr>
        <w:t xml:space="preserve"> </w:t>
      </w:r>
      <w:r w:rsidR="00E77C99" w:rsidRPr="00E77C99">
        <w:rPr>
          <w:iCs/>
          <w:sz w:val="21"/>
          <w:szCs w:val="21"/>
        </w:rPr>
        <w:t>contrasted with ideal</w:t>
      </w:r>
      <w:r w:rsidR="00C500B9">
        <w:rPr>
          <w:iCs/>
          <w:sz w:val="21"/>
          <w:szCs w:val="21"/>
        </w:rPr>
        <w:t>s</w:t>
      </w:r>
      <w:r w:rsidR="00E77C99" w:rsidRPr="00E77C99">
        <w:rPr>
          <w:iCs/>
          <w:sz w:val="21"/>
          <w:szCs w:val="21"/>
        </w:rPr>
        <w:t xml:space="preserve"> of </w:t>
      </w:r>
      <w:r w:rsidR="00E77C99">
        <w:rPr>
          <w:iCs/>
          <w:sz w:val="21"/>
          <w:szCs w:val="21"/>
        </w:rPr>
        <w:t>‘</w:t>
      </w:r>
      <w:r w:rsidR="00E77C99" w:rsidRPr="00E77C99">
        <w:rPr>
          <w:iCs/>
          <w:sz w:val="21"/>
          <w:szCs w:val="21"/>
        </w:rPr>
        <w:t>heroic masculinity</w:t>
      </w:r>
      <w:r w:rsidR="00E77C99">
        <w:rPr>
          <w:iCs/>
          <w:sz w:val="21"/>
          <w:szCs w:val="21"/>
        </w:rPr>
        <w:t>’</w:t>
      </w:r>
      <w:r w:rsidR="00E77C99" w:rsidRPr="00E77C99">
        <w:rPr>
          <w:iCs/>
          <w:sz w:val="21"/>
          <w:szCs w:val="21"/>
        </w:rPr>
        <w:t xml:space="preserve"> </w:t>
      </w:r>
      <w:r w:rsidR="00C500B9">
        <w:rPr>
          <w:iCs/>
          <w:sz w:val="21"/>
          <w:szCs w:val="21"/>
        </w:rPr>
        <w:t>and</w:t>
      </w:r>
      <w:r w:rsidR="001536B6">
        <w:rPr>
          <w:iCs/>
          <w:sz w:val="21"/>
          <w:szCs w:val="21"/>
        </w:rPr>
        <w:t xml:space="preserve"> the ‘hard-working man’ </w:t>
      </w:r>
      <w:r w:rsidR="00E77C99" w:rsidRPr="00E77C99">
        <w:rPr>
          <w:iCs/>
          <w:sz w:val="21"/>
          <w:szCs w:val="21"/>
        </w:rPr>
        <w:t>that valued practicality and strength over aesthetics.</w:t>
      </w:r>
    </w:p>
    <w:sectPr w:rsidR="00D96C74" w:rsidSect="009E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040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70C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96C24"/>
    <w:multiLevelType w:val="hybridMultilevel"/>
    <w:tmpl w:val="E43A2E0E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D7737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B29C2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70CF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6507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E04F5"/>
    <w:multiLevelType w:val="hybridMultilevel"/>
    <w:tmpl w:val="D7F21894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11577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7805E6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1400">
    <w:abstractNumId w:val="10"/>
  </w:num>
  <w:num w:numId="2" w16cid:durableId="1073772842">
    <w:abstractNumId w:val="12"/>
  </w:num>
  <w:num w:numId="3" w16cid:durableId="1851404946">
    <w:abstractNumId w:val="6"/>
  </w:num>
  <w:num w:numId="4" w16cid:durableId="1122117910">
    <w:abstractNumId w:val="8"/>
  </w:num>
  <w:num w:numId="5" w16cid:durableId="295648549">
    <w:abstractNumId w:val="9"/>
  </w:num>
  <w:num w:numId="6" w16cid:durableId="935603236">
    <w:abstractNumId w:val="4"/>
  </w:num>
  <w:num w:numId="7" w16cid:durableId="1165706776">
    <w:abstractNumId w:val="5"/>
  </w:num>
  <w:num w:numId="8" w16cid:durableId="2096709343">
    <w:abstractNumId w:val="7"/>
  </w:num>
  <w:num w:numId="9" w16cid:durableId="1119446806">
    <w:abstractNumId w:val="11"/>
  </w:num>
  <w:num w:numId="10" w16cid:durableId="1104617579">
    <w:abstractNumId w:val="3"/>
  </w:num>
  <w:num w:numId="11" w16cid:durableId="209193065">
    <w:abstractNumId w:val="1"/>
  </w:num>
  <w:num w:numId="12" w16cid:durableId="968051608">
    <w:abstractNumId w:val="0"/>
  </w:num>
  <w:num w:numId="13" w16cid:durableId="1947955328">
    <w:abstractNumId w:val="13"/>
  </w:num>
  <w:num w:numId="14" w16cid:durableId="159351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B"/>
    <w:rsid w:val="00015536"/>
    <w:rsid w:val="000401E9"/>
    <w:rsid w:val="00074883"/>
    <w:rsid w:val="00080283"/>
    <w:rsid w:val="00085A9E"/>
    <w:rsid w:val="000B190C"/>
    <w:rsid w:val="00125321"/>
    <w:rsid w:val="001536B6"/>
    <w:rsid w:val="001A3402"/>
    <w:rsid w:val="001E0222"/>
    <w:rsid w:val="0022279B"/>
    <w:rsid w:val="0022606D"/>
    <w:rsid w:val="00273D1D"/>
    <w:rsid w:val="00305A40"/>
    <w:rsid w:val="0031132E"/>
    <w:rsid w:val="00312B60"/>
    <w:rsid w:val="003174E2"/>
    <w:rsid w:val="003228D3"/>
    <w:rsid w:val="00346721"/>
    <w:rsid w:val="00346D11"/>
    <w:rsid w:val="00375D80"/>
    <w:rsid w:val="003C653D"/>
    <w:rsid w:val="004029AF"/>
    <w:rsid w:val="004029CF"/>
    <w:rsid w:val="00516F60"/>
    <w:rsid w:val="00537BF6"/>
    <w:rsid w:val="0059022C"/>
    <w:rsid w:val="005C2660"/>
    <w:rsid w:val="005F2C2B"/>
    <w:rsid w:val="0064093A"/>
    <w:rsid w:val="00641E42"/>
    <w:rsid w:val="006A6EFA"/>
    <w:rsid w:val="006D530F"/>
    <w:rsid w:val="006E0E0D"/>
    <w:rsid w:val="007016DF"/>
    <w:rsid w:val="00797B4F"/>
    <w:rsid w:val="007C20F3"/>
    <w:rsid w:val="007F6DD3"/>
    <w:rsid w:val="0084720D"/>
    <w:rsid w:val="008756CB"/>
    <w:rsid w:val="0088148D"/>
    <w:rsid w:val="008A3441"/>
    <w:rsid w:val="008D26FE"/>
    <w:rsid w:val="00982EEA"/>
    <w:rsid w:val="009C77F4"/>
    <w:rsid w:val="009E7637"/>
    <w:rsid w:val="009E774F"/>
    <w:rsid w:val="009E7992"/>
    <w:rsid w:val="00AA4DDF"/>
    <w:rsid w:val="00AF0B48"/>
    <w:rsid w:val="00AF1739"/>
    <w:rsid w:val="00B035A6"/>
    <w:rsid w:val="00B27DA7"/>
    <w:rsid w:val="00B86DEF"/>
    <w:rsid w:val="00BE45CE"/>
    <w:rsid w:val="00BF4433"/>
    <w:rsid w:val="00C2332C"/>
    <w:rsid w:val="00C500B9"/>
    <w:rsid w:val="00C87DEC"/>
    <w:rsid w:val="00CC38CD"/>
    <w:rsid w:val="00CE1172"/>
    <w:rsid w:val="00CE34E3"/>
    <w:rsid w:val="00CE4ABF"/>
    <w:rsid w:val="00D35AE1"/>
    <w:rsid w:val="00D71609"/>
    <w:rsid w:val="00D856FF"/>
    <w:rsid w:val="00D96C74"/>
    <w:rsid w:val="00DB381E"/>
    <w:rsid w:val="00E218F0"/>
    <w:rsid w:val="00E2306E"/>
    <w:rsid w:val="00E23477"/>
    <w:rsid w:val="00E77C99"/>
    <w:rsid w:val="00E945A3"/>
    <w:rsid w:val="00E9695A"/>
    <w:rsid w:val="00EA183D"/>
    <w:rsid w:val="00EB0689"/>
    <w:rsid w:val="00EC4D50"/>
    <w:rsid w:val="00F35384"/>
    <w:rsid w:val="00F61EC6"/>
    <w:rsid w:val="00F854FF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72F"/>
  <w15:chartTrackingRefBased/>
  <w15:docId w15:val="{B7AEDB34-267B-4645-8930-A88D551C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3D"/>
  </w:style>
  <w:style w:type="paragraph" w:styleId="Heading1">
    <w:name w:val="heading 1"/>
    <w:basedOn w:val="Normal"/>
    <w:next w:val="Normal"/>
    <w:link w:val="Heading1Char"/>
    <w:uiPriority w:val="9"/>
    <w:qFormat/>
    <w:rsid w:val="005F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71</cp:revision>
  <dcterms:created xsi:type="dcterms:W3CDTF">2024-08-08T12:01:00Z</dcterms:created>
  <dcterms:modified xsi:type="dcterms:W3CDTF">2025-01-08T13:42:00Z</dcterms:modified>
</cp:coreProperties>
</file>